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D3439" w14:textId="02AA03A3" w:rsidR="009961A2" w:rsidRPr="00A704F7" w:rsidRDefault="00A704F7" w:rsidP="009961A2">
      <w:pPr>
        <w:tabs>
          <w:tab w:val="left" w:pos="1134"/>
        </w:tabs>
        <w:rPr>
          <w:lang w:val="en-US"/>
        </w:rPr>
      </w:pPr>
      <w:r>
        <w:rPr>
          <w:lang w:val="ru-RU"/>
        </w:rPr>
        <w:t>Кому</w:t>
      </w:r>
      <w:r w:rsidR="009961A2">
        <w:t xml:space="preserve">: </w:t>
      </w:r>
      <w:r w:rsidR="009961A2">
        <w:tab/>
      </w:r>
      <w:r>
        <w:rPr>
          <w:lang w:val="ru-RU"/>
        </w:rPr>
        <w:t>НПК</w:t>
      </w:r>
      <w:r w:rsidRPr="00A704F7">
        <w:rPr>
          <w:lang w:val="en-US"/>
        </w:rPr>
        <w:t xml:space="preserve"> </w:t>
      </w:r>
      <w:r>
        <w:rPr>
          <w:lang w:val="ru-RU"/>
        </w:rPr>
        <w:t>Членам</w:t>
      </w:r>
      <w:r w:rsidRPr="00A704F7">
        <w:rPr>
          <w:lang w:val="en-US"/>
        </w:rPr>
        <w:t xml:space="preserve"> </w:t>
      </w:r>
      <w:r>
        <w:rPr>
          <w:lang w:val="ru-RU"/>
        </w:rPr>
        <w:t>МПК</w:t>
      </w:r>
    </w:p>
    <w:p w14:paraId="6A995D39" w14:textId="61530BC7" w:rsidR="009961A2" w:rsidRPr="005F45A0" w:rsidRDefault="00A704F7" w:rsidP="009961A2">
      <w:pPr>
        <w:tabs>
          <w:tab w:val="left" w:pos="1134"/>
        </w:tabs>
        <w:rPr>
          <w:lang w:val="ru-RU"/>
        </w:rPr>
      </w:pPr>
      <w:r>
        <w:rPr>
          <w:lang w:val="ru-RU"/>
        </w:rPr>
        <w:t>Тема</w:t>
      </w:r>
      <w:r w:rsidR="009961A2" w:rsidRPr="005F45A0">
        <w:rPr>
          <w:lang w:val="ru-RU"/>
        </w:rPr>
        <w:t xml:space="preserve">: </w:t>
      </w:r>
      <w:r w:rsidR="009961A2" w:rsidRPr="005F45A0">
        <w:rPr>
          <w:lang w:val="ru-RU"/>
        </w:rPr>
        <w:tab/>
      </w:r>
      <w:r>
        <w:rPr>
          <w:lang w:val="ru-RU"/>
        </w:rPr>
        <w:t>Антидопинг</w:t>
      </w:r>
      <w:r w:rsidR="009961A2" w:rsidRPr="005F45A0">
        <w:rPr>
          <w:lang w:val="ru-RU"/>
        </w:rPr>
        <w:t xml:space="preserve"> – </w:t>
      </w:r>
      <w:r>
        <w:rPr>
          <w:lang w:val="ru-RU"/>
        </w:rPr>
        <w:t>Важные изменения в запрещенном списке</w:t>
      </w:r>
      <w:r w:rsidR="009961A2" w:rsidRPr="005F45A0">
        <w:rPr>
          <w:lang w:val="ru-RU"/>
        </w:rPr>
        <w:t xml:space="preserve"> 2022</w:t>
      </w:r>
    </w:p>
    <w:p w14:paraId="189A50D7" w14:textId="0C3A840E" w:rsidR="009961A2" w:rsidRPr="005F45A0" w:rsidRDefault="005F45A0" w:rsidP="009961A2">
      <w:pPr>
        <w:pBdr>
          <w:bottom w:val="single" w:sz="6" w:space="1" w:color="auto"/>
        </w:pBdr>
        <w:tabs>
          <w:tab w:val="left" w:pos="1134"/>
        </w:tabs>
        <w:rPr>
          <w:lang w:val="ru-RU"/>
        </w:rPr>
      </w:pPr>
      <w:r>
        <w:rPr>
          <w:lang w:val="ru-RU"/>
        </w:rPr>
        <w:t>Дата</w:t>
      </w:r>
      <w:r w:rsidR="009961A2" w:rsidRPr="005F45A0">
        <w:rPr>
          <w:lang w:val="ru-RU"/>
        </w:rPr>
        <w:t xml:space="preserve">: </w:t>
      </w:r>
      <w:r w:rsidR="009961A2" w:rsidRPr="005F45A0">
        <w:rPr>
          <w:lang w:val="ru-RU"/>
        </w:rPr>
        <w:tab/>
      </w:r>
      <w:r>
        <w:rPr>
          <w:lang w:val="ru-RU"/>
        </w:rPr>
        <w:t>07 декабря 2021 года</w:t>
      </w:r>
    </w:p>
    <w:p w14:paraId="731C089E" w14:textId="77777777" w:rsidR="009961A2" w:rsidRPr="005F45A0" w:rsidRDefault="009961A2" w:rsidP="009961A2">
      <w:pPr>
        <w:pBdr>
          <w:bottom w:val="single" w:sz="6" w:space="1" w:color="auto"/>
        </w:pBdr>
        <w:rPr>
          <w:sz w:val="16"/>
          <w:szCs w:val="16"/>
          <w:lang w:val="ru-RU"/>
        </w:rPr>
      </w:pPr>
    </w:p>
    <w:p w14:paraId="15837E4D" w14:textId="77777777" w:rsidR="009961A2" w:rsidRPr="005F45A0" w:rsidRDefault="009961A2" w:rsidP="009961A2">
      <w:pPr>
        <w:spacing w:after="0"/>
        <w:jc w:val="left"/>
        <w:rPr>
          <w:sz w:val="16"/>
          <w:szCs w:val="16"/>
          <w:lang w:val="ru-RU"/>
        </w:rPr>
      </w:pPr>
    </w:p>
    <w:p w14:paraId="3F9A9B56" w14:textId="77777777" w:rsidR="00417440" w:rsidRPr="005F45A0" w:rsidRDefault="00417440" w:rsidP="00CE436E">
      <w:pPr>
        <w:jc w:val="left"/>
        <w:rPr>
          <w:lang w:val="ru-RU"/>
        </w:rPr>
        <w:sectPr w:rsidR="00417440" w:rsidRPr="005F45A0" w:rsidSect="00FA103F">
          <w:headerReference w:type="default" r:id="rId8"/>
          <w:footerReference w:type="default" r:id="rId9"/>
          <w:type w:val="continuous"/>
          <w:pgSz w:w="11906" w:h="16838" w:code="9"/>
          <w:pgMar w:top="1418" w:right="1582" w:bottom="1814" w:left="1582" w:header="731" w:footer="476" w:gutter="0"/>
          <w:cols w:space="708"/>
          <w:docGrid w:linePitch="360"/>
        </w:sectPr>
      </w:pPr>
    </w:p>
    <w:p w14:paraId="1742CE57" w14:textId="77777777" w:rsidR="005F45A0" w:rsidRDefault="005F45A0" w:rsidP="005F45A0">
      <w:pPr>
        <w:spacing w:after="0"/>
        <w:jc w:val="left"/>
        <w:rPr>
          <w:lang w:val="ru-RU"/>
        </w:rPr>
      </w:pPr>
      <w:r w:rsidRPr="005F45A0">
        <w:rPr>
          <w:lang w:val="ru-RU"/>
        </w:rPr>
        <w:t>Уважаемые коллеги-паралимпийцы!</w:t>
      </w:r>
    </w:p>
    <w:p w14:paraId="0D7A18DF" w14:textId="77777777" w:rsidR="005F45A0" w:rsidRPr="005F45A0" w:rsidRDefault="005F45A0" w:rsidP="005F45A0">
      <w:pPr>
        <w:spacing w:after="0"/>
        <w:jc w:val="left"/>
        <w:rPr>
          <w:lang w:val="ru-RU"/>
        </w:rPr>
      </w:pPr>
    </w:p>
    <w:p w14:paraId="77248E5E" w14:textId="77094939" w:rsidR="00A40BB7" w:rsidRPr="005F45A0" w:rsidRDefault="005F45A0" w:rsidP="005F45A0">
      <w:pPr>
        <w:spacing w:after="0"/>
        <w:jc w:val="left"/>
        <w:rPr>
          <w:lang w:val="ru-RU"/>
        </w:rPr>
      </w:pPr>
      <w:r w:rsidRPr="005F45A0">
        <w:rPr>
          <w:lang w:val="ru-RU"/>
        </w:rPr>
        <w:t>По мере приближения Нового 2022 год</w:t>
      </w:r>
      <w:r w:rsidR="00747C47">
        <w:rPr>
          <w:lang w:val="ru-RU"/>
        </w:rPr>
        <w:t>а</w:t>
      </w:r>
      <w:r w:rsidRPr="005F45A0">
        <w:rPr>
          <w:lang w:val="ru-RU"/>
        </w:rPr>
        <w:t xml:space="preserve"> настало время напомнить вам, что новый Запрещенный список вступает в силу 1 января 2022 года. В частности, это уведомление также обращает ваше внимание на существенное изменение того, что </w:t>
      </w:r>
      <w:r w:rsidR="00FC5A5B">
        <w:rPr>
          <w:lang w:val="ru-RU"/>
        </w:rPr>
        <w:t xml:space="preserve">является </w:t>
      </w:r>
      <w:r w:rsidR="004959AF" w:rsidRPr="005F45A0">
        <w:rPr>
          <w:lang w:val="ru-RU"/>
        </w:rPr>
        <w:t>запрещен</w:t>
      </w:r>
      <w:r w:rsidR="00FC5A5B">
        <w:rPr>
          <w:lang w:val="ru-RU"/>
        </w:rPr>
        <w:t>ным</w:t>
      </w:r>
      <w:r w:rsidR="004959AF" w:rsidRPr="005F45A0">
        <w:rPr>
          <w:lang w:val="ru-RU"/>
        </w:rPr>
        <w:t>.</w:t>
      </w:r>
    </w:p>
    <w:p w14:paraId="2E032D6A" w14:textId="09C458EC" w:rsidR="00115D1C" w:rsidRPr="004959AF" w:rsidRDefault="004959AF" w:rsidP="00CE436E">
      <w:pPr>
        <w:spacing w:before="240"/>
        <w:jc w:val="left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Запрещенный список 2022 года</w:t>
      </w:r>
    </w:p>
    <w:p w14:paraId="283A0EE4" w14:textId="14B43ACF" w:rsidR="008A02A8" w:rsidRPr="004959AF" w:rsidRDefault="004959AF" w:rsidP="00CE436E">
      <w:pPr>
        <w:spacing w:after="0"/>
        <w:jc w:val="left"/>
        <w:rPr>
          <w:lang w:val="ru-RU"/>
        </w:rPr>
      </w:pPr>
      <w:r w:rsidRPr="004959AF">
        <w:rPr>
          <w:lang w:val="ru-RU"/>
        </w:rPr>
        <w:t xml:space="preserve">Запрещенный список пересматривается и обновляется ежегодно. Обновленный список публикуется Всемирным антидопинговым агентством (ВАДА) 1 октября каждого года, прежде чем вступить </w:t>
      </w:r>
      <w:r>
        <w:rPr>
          <w:lang w:val="ru-RU"/>
        </w:rPr>
        <w:t>в силу 1 января следующего года</w:t>
      </w:r>
      <w:r w:rsidR="008A02A8" w:rsidRPr="004959AF">
        <w:rPr>
          <w:lang w:val="ru-RU"/>
        </w:rPr>
        <w:t xml:space="preserve">.  </w:t>
      </w:r>
    </w:p>
    <w:p w14:paraId="54518242" w14:textId="77777777" w:rsidR="008A02A8" w:rsidRPr="004959AF" w:rsidRDefault="008A02A8" w:rsidP="00CE436E">
      <w:pPr>
        <w:spacing w:after="0"/>
        <w:jc w:val="left"/>
        <w:rPr>
          <w:lang w:val="ru-RU"/>
        </w:rPr>
      </w:pPr>
    </w:p>
    <w:p w14:paraId="2E8ADEF6" w14:textId="4280FFFD" w:rsidR="008A02A8" w:rsidRPr="004959AF" w:rsidRDefault="004959AF" w:rsidP="00CE436E">
      <w:pPr>
        <w:spacing w:after="0"/>
        <w:jc w:val="left"/>
        <w:rPr>
          <w:lang w:val="ru-RU"/>
        </w:rPr>
      </w:pPr>
      <w:r w:rsidRPr="004959AF">
        <w:rPr>
          <w:lang w:val="ru-RU"/>
        </w:rPr>
        <w:t>Ниже приведены ссылки на информацию на сайте ВАДА о Запрещенном списке 2022 года, который вст</w:t>
      </w:r>
      <w:r>
        <w:rPr>
          <w:lang w:val="ru-RU"/>
        </w:rPr>
        <w:t>упает в силу 1 января 2022 года</w:t>
      </w:r>
      <w:r w:rsidR="008A02A8" w:rsidRPr="004959AF">
        <w:rPr>
          <w:lang w:val="ru-RU"/>
        </w:rPr>
        <w:t>:</w:t>
      </w:r>
    </w:p>
    <w:p w14:paraId="78BF1939" w14:textId="53B3A9EE" w:rsidR="008A02A8" w:rsidRPr="004959AF" w:rsidRDefault="008A02A8" w:rsidP="00CE436E">
      <w:pPr>
        <w:spacing w:after="0"/>
        <w:jc w:val="left"/>
        <w:rPr>
          <w:lang w:val="ru-RU"/>
        </w:rPr>
      </w:pPr>
      <w:r w:rsidRPr="004959AF">
        <w:rPr>
          <w:lang w:val="ru-RU"/>
        </w:rPr>
        <w:t xml:space="preserve"> </w:t>
      </w:r>
    </w:p>
    <w:p w14:paraId="5473034F" w14:textId="5CA6573D" w:rsidR="00CA748F" w:rsidRDefault="005F2B9E" w:rsidP="008A02A8">
      <w:pPr>
        <w:pStyle w:val="a8"/>
        <w:numPr>
          <w:ilvl w:val="0"/>
          <w:numId w:val="11"/>
        </w:numPr>
        <w:spacing w:after="0"/>
        <w:ind w:left="360"/>
        <w:jc w:val="left"/>
      </w:pPr>
      <w:hyperlink r:id="rId10" w:history="1">
        <w:r w:rsidR="00C412DB">
          <w:rPr>
            <w:rStyle w:val="a3"/>
          </w:rPr>
          <w:t>Prohibited List 2022</w:t>
        </w:r>
      </w:hyperlink>
    </w:p>
    <w:p w14:paraId="7F123DA6" w14:textId="44EB32EB" w:rsidR="00CA748F" w:rsidRDefault="005F2B9E" w:rsidP="008A02A8">
      <w:pPr>
        <w:pStyle w:val="a8"/>
        <w:numPr>
          <w:ilvl w:val="0"/>
          <w:numId w:val="11"/>
        </w:numPr>
        <w:spacing w:after="0"/>
        <w:ind w:left="360"/>
        <w:jc w:val="left"/>
      </w:pPr>
      <w:hyperlink r:id="rId11" w:history="1">
        <w:r w:rsidR="00C412DB">
          <w:rPr>
            <w:rStyle w:val="a3"/>
          </w:rPr>
          <w:t>Summary of Major Modifications &amp; Explanatory Notes (English)</w:t>
        </w:r>
      </w:hyperlink>
    </w:p>
    <w:p w14:paraId="404662F3" w14:textId="1C3A386C" w:rsidR="00115D1C" w:rsidRPr="004959AF" w:rsidRDefault="004959AF" w:rsidP="00CE436E">
      <w:pPr>
        <w:spacing w:before="240"/>
        <w:jc w:val="left"/>
        <w:rPr>
          <w:b/>
          <w:bCs/>
          <w:u w:val="single"/>
          <w:lang w:val="ru-RU"/>
        </w:rPr>
      </w:pPr>
      <w:proofErr w:type="spellStart"/>
      <w:r>
        <w:rPr>
          <w:b/>
          <w:bCs/>
          <w:u w:val="single"/>
          <w:lang w:val="ru-RU"/>
        </w:rPr>
        <w:t>Глюкокортико</w:t>
      </w:r>
      <w:r w:rsidR="00756DA1">
        <w:rPr>
          <w:b/>
          <w:bCs/>
          <w:u w:val="single"/>
          <w:lang w:val="ru-RU"/>
        </w:rPr>
        <w:t>и</w:t>
      </w:r>
      <w:r>
        <w:rPr>
          <w:b/>
          <w:bCs/>
          <w:u w:val="single"/>
          <w:lang w:val="ru-RU"/>
        </w:rPr>
        <w:t>ды</w:t>
      </w:r>
      <w:proofErr w:type="spellEnd"/>
    </w:p>
    <w:p w14:paraId="450B054F" w14:textId="06A1EDF8" w:rsidR="008A02A8" w:rsidRPr="00756DA1" w:rsidRDefault="00756DA1" w:rsidP="00CE436E">
      <w:pPr>
        <w:spacing w:after="0"/>
        <w:jc w:val="left"/>
        <w:rPr>
          <w:lang w:val="ru-RU"/>
        </w:rPr>
      </w:pPr>
      <w:r w:rsidRPr="00756DA1">
        <w:rPr>
          <w:lang w:val="ru-RU"/>
        </w:rPr>
        <w:t xml:space="preserve">Значительное изменение в Запрещенном списке 2022 года включает статус </w:t>
      </w:r>
      <w:proofErr w:type="spellStart"/>
      <w:r w:rsidRPr="00756DA1">
        <w:rPr>
          <w:lang w:val="ru-RU"/>
        </w:rPr>
        <w:t>глюкокортикоидов</w:t>
      </w:r>
      <w:proofErr w:type="spellEnd"/>
      <w:r w:rsidRPr="00756DA1">
        <w:rPr>
          <w:lang w:val="ru-RU"/>
        </w:rPr>
        <w:t>.</w:t>
      </w:r>
      <w:r w:rsidR="008A02A8" w:rsidRPr="00756DA1">
        <w:rPr>
          <w:lang w:val="ru-RU"/>
        </w:rPr>
        <w:t xml:space="preserve">  </w:t>
      </w:r>
    </w:p>
    <w:p w14:paraId="02CBDCE9" w14:textId="61E68493" w:rsidR="00FA103F" w:rsidRPr="00756DA1" w:rsidRDefault="00FA103F" w:rsidP="00CE436E">
      <w:pPr>
        <w:spacing w:after="0"/>
        <w:jc w:val="left"/>
        <w:rPr>
          <w:lang w:val="ru-RU"/>
        </w:rPr>
      </w:pPr>
    </w:p>
    <w:p w14:paraId="6378E281" w14:textId="4116F001" w:rsidR="00FA103F" w:rsidRPr="00EA3E6A" w:rsidRDefault="00EA3E6A" w:rsidP="00CE436E">
      <w:pPr>
        <w:spacing w:after="0"/>
        <w:jc w:val="left"/>
        <w:rPr>
          <w:lang w:val="ru-RU"/>
        </w:rPr>
      </w:pPr>
      <w:r w:rsidRPr="00EA3E6A">
        <w:rPr>
          <w:lang w:val="ru-RU"/>
        </w:rPr>
        <w:t xml:space="preserve">С 1 января 2022 года </w:t>
      </w:r>
      <w:r w:rsidRPr="00EA3E6A">
        <w:rPr>
          <w:b/>
          <w:lang w:val="ru-RU"/>
        </w:rPr>
        <w:t xml:space="preserve">ВСЕ </w:t>
      </w:r>
      <w:proofErr w:type="spellStart"/>
      <w:r w:rsidRPr="00EA3E6A">
        <w:rPr>
          <w:lang w:val="ru-RU"/>
        </w:rPr>
        <w:t>глюкокортикоиды</w:t>
      </w:r>
      <w:proofErr w:type="spellEnd"/>
      <w:r w:rsidRPr="00EA3E6A">
        <w:rPr>
          <w:lang w:val="ru-RU"/>
        </w:rPr>
        <w:t xml:space="preserve"> запрещены </w:t>
      </w:r>
      <w:r>
        <w:rPr>
          <w:lang w:val="ru-RU"/>
        </w:rPr>
        <w:t>в соревновательный период</w:t>
      </w:r>
      <w:r w:rsidRPr="00EA3E6A">
        <w:rPr>
          <w:lang w:val="ru-RU"/>
        </w:rPr>
        <w:t xml:space="preserve"> при </w:t>
      </w:r>
      <w:r w:rsidRPr="00EA3E6A">
        <w:rPr>
          <w:b/>
          <w:lang w:val="ru-RU"/>
        </w:rPr>
        <w:t xml:space="preserve">ВСЕХ </w:t>
      </w:r>
      <w:r w:rsidRPr="00EA3E6A">
        <w:rPr>
          <w:lang w:val="ru-RU"/>
        </w:rPr>
        <w:t>инъекционных, перораль</w:t>
      </w:r>
      <w:r>
        <w:rPr>
          <w:lang w:val="ru-RU"/>
        </w:rPr>
        <w:t>ных или ректальных путях ввода</w:t>
      </w:r>
      <w:r w:rsidR="00FA103F" w:rsidRPr="00EA3E6A">
        <w:rPr>
          <w:lang w:val="ru-RU"/>
        </w:rPr>
        <w:t xml:space="preserve">.  </w:t>
      </w:r>
    </w:p>
    <w:p w14:paraId="3299A566" w14:textId="10996F0A" w:rsidR="008A02A8" w:rsidRPr="00EA3E6A" w:rsidRDefault="008A02A8" w:rsidP="00CE436E">
      <w:pPr>
        <w:spacing w:after="0"/>
        <w:jc w:val="left"/>
        <w:rPr>
          <w:lang w:val="ru-RU"/>
        </w:rPr>
      </w:pPr>
    </w:p>
    <w:p w14:paraId="05C87D8B" w14:textId="4404962A" w:rsidR="00EA3E6A" w:rsidRPr="00EA3E6A" w:rsidRDefault="00EA3E6A" w:rsidP="00EA3E6A">
      <w:pPr>
        <w:spacing w:after="0"/>
        <w:jc w:val="left"/>
        <w:rPr>
          <w:lang w:val="ru-RU"/>
        </w:rPr>
      </w:pPr>
      <w:r w:rsidRPr="00EA3E6A">
        <w:rPr>
          <w:lang w:val="ru-RU"/>
        </w:rPr>
        <w:t xml:space="preserve">Это изменение имеет большое значение, поскольку </w:t>
      </w:r>
      <w:proofErr w:type="spellStart"/>
      <w:r w:rsidRPr="00EA3E6A">
        <w:rPr>
          <w:lang w:val="ru-RU"/>
        </w:rPr>
        <w:t>глюкокортикоиды</w:t>
      </w:r>
      <w:proofErr w:type="spellEnd"/>
      <w:r w:rsidRPr="00EA3E6A">
        <w:rPr>
          <w:lang w:val="ru-RU"/>
        </w:rPr>
        <w:t xml:space="preserve"> являются обычным средством лечения спортивных травм, а также множества других заболеваний. Кроме того, ранее </w:t>
      </w:r>
      <w:r w:rsidR="00397082">
        <w:rPr>
          <w:lang w:val="ru-RU"/>
        </w:rPr>
        <w:t>в соревновательный период</w:t>
      </w:r>
      <w:r w:rsidRPr="00EA3E6A">
        <w:rPr>
          <w:lang w:val="ru-RU"/>
        </w:rPr>
        <w:t xml:space="preserve"> разрешались внутрисуставные инъекции </w:t>
      </w:r>
      <w:proofErr w:type="spellStart"/>
      <w:r w:rsidRPr="00EA3E6A">
        <w:rPr>
          <w:lang w:val="ru-RU"/>
        </w:rPr>
        <w:t>глюкокортикоидов</w:t>
      </w:r>
      <w:proofErr w:type="spellEnd"/>
      <w:r w:rsidRPr="00EA3E6A">
        <w:rPr>
          <w:lang w:val="ru-RU"/>
        </w:rPr>
        <w:t>.</w:t>
      </w:r>
    </w:p>
    <w:p w14:paraId="7784FD55" w14:textId="77777777" w:rsidR="00EA3E6A" w:rsidRPr="00EA3E6A" w:rsidRDefault="00EA3E6A" w:rsidP="00EA3E6A">
      <w:pPr>
        <w:spacing w:after="0"/>
        <w:jc w:val="left"/>
        <w:rPr>
          <w:lang w:val="ru-RU"/>
        </w:rPr>
      </w:pPr>
    </w:p>
    <w:p w14:paraId="43F79CCA" w14:textId="77777777" w:rsidR="00EA3E6A" w:rsidRPr="00EA3E6A" w:rsidRDefault="00EA3E6A" w:rsidP="00EA3E6A">
      <w:pPr>
        <w:spacing w:after="0"/>
        <w:jc w:val="left"/>
        <w:rPr>
          <w:lang w:val="ru-RU"/>
        </w:rPr>
      </w:pPr>
      <w:r w:rsidRPr="00EA3E6A">
        <w:rPr>
          <w:lang w:val="ru-RU"/>
        </w:rPr>
        <w:t>Медицинские работники, которые не знают об этом изменении, могут подвергнуть спортсменов риску получения положительного результата теста, что, вероятно, приведет к наказанию спортсмена за нарушение антидопинговых правил.</w:t>
      </w:r>
    </w:p>
    <w:p w14:paraId="0D46D56A" w14:textId="77777777" w:rsidR="00EA3E6A" w:rsidRPr="00EA3E6A" w:rsidRDefault="00EA3E6A" w:rsidP="00EA3E6A">
      <w:pPr>
        <w:spacing w:after="0"/>
        <w:jc w:val="left"/>
        <w:rPr>
          <w:lang w:val="ru-RU"/>
        </w:rPr>
      </w:pPr>
    </w:p>
    <w:p w14:paraId="7014C2F8" w14:textId="51C55729" w:rsidR="00B85C65" w:rsidRPr="00EA3E6A" w:rsidRDefault="00EA3E6A" w:rsidP="00EA3E6A">
      <w:pPr>
        <w:spacing w:after="0"/>
        <w:jc w:val="left"/>
        <w:rPr>
          <w:lang w:val="ru-RU"/>
        </w:rPr>
      </w:pPr>
      <w:r w:rsidRPr="00EA3E6A">
        <w:rPr>
          <w:lang w:val="ru-RU"/>
        </w:rPr>
        <w:t xml:space="preserve">Этот риск станет особенно острым сразу </w:t>
      </w:r>
      <w:r w:rsidR="00397082">
        <w:rPr>
          <w:lang w:val="ru-RU"/>
        </w:rPr>
        <w:t>после вступления в силу нового Списки</w:t>
      </w:r>
      <w:r w:rsidRPr="00EA3E6A">
        <w:rPr>
          <w:lang w:val="ru-RU"/>
        </w:rPr>
        <w:t xml:space="preserve">, в </w:t>
      </w:r>
      <w:r w:rsidR="00397082">
        <w:rPr>
          <w:lang w:val="ru-RU"/>
        </w:rPr>
        <w:t>первые 2-3 месяца 2022 года, за которым следуют Игры в Пекине 2022 года</w:t>
      </w:r>
      <w:r w:rsidR="00BC2D56" w:rsidRPr="00EA3E6A">
        <w:rPr>
          <w:lang w:val="ru-RU"/>
        </w:rPr>
        <w:t>.</w:t>
      </w:r>
    </w:p>
    <w:p w14:paraId="392C3638" w14:textId="29A3D336" w:rsidR="00BC2D56" w:rsidRPr="00EA3E6A" w:rsidRDefault="00BC2D56" w:rsidP="00CE436E">
      <w:pPr>
        <w:spacing w:after="0"/>
        <w:jc w:val="left"/>
        <w:rPr>
          <w:lang w:val="ru-RU"/>
        </w:rPr>
      </w:pPr>
    </w:p>
    <w:p w14:paraId="5E6FF6AE" w14:textId="1DD41DFA" w:rsidR="00BC2D56" w:rsidRPr="00374E6D" w:rsidRDefault="00397082" w:rsidP="00CE436E">
      <w:pPr>
        <w:spacing w:after="0"/>
        <w:jc w:val="left"/>
        <w:rPr>
          <w:lang w:val="ru-RU"/>
        </w:rPr>
      </w:pPr>
      <w:r w:rsidRPr="00397082">
        <w:rPr>
          <w:lang w:val="ru-RU"/>
        </w:rPr>
        <w:t xml:space="preserve">ВАДА опубликовало на своем веб-сайте Руководство по </w:t>
      </w:r>
      <w:proofErr w:type="spellStart"/>
      <w:r w:rsidRPr="00397082">
        <w:rPr>
          <w:lang w:val="ru-RU"/>
        </w:rPr>
        <w:t>глюкокортикоидам</w:t>
      </w:r>
      <w:proofErr w:type="spellEnd"/>
      <w:r w:rsidRPr="00397082">
        <w:rPr>
          <w:lang w:val="ru-RU"/>
        </w:rPr>
        <w:t xml:space="preserve"> и исключениям для терапевтического использования</w:t>
      </w:r>
      <w:r w:rsidR="00374E6D">
        <w:rPr>
          <w:lang w:val="ru-RU"/>
        </w:rPr>
        <w:t xml:space="preserve"> (</w:t>
      </w:r>
      <w:hyperlink r:id="rId12" w:history="1">
        <w:r w:rsidR="00374E6D">
          <w:rPr>
            <w:rStyle w:val="a3"/>
          </w:rPr>
          <w:t>Guidelines</w:t>
        </w:r>
        <w:r w:rsidR="00374E6D" w:rsidRPr="00374E6D">
          <w:rPr>
            <w:rStyle w:val="a3"/>
            <w:lang w:val="ru-RU"/>
          </w:rPr>
          <w:t xml:space="preserve"> </w:t>
        </w:r>
        <w:r w:rsidR="00374E6D">
          <w:rPr>
            <w:rStyle w:val="a3"/>
          </w:rPr>
          <w:t>for</w:t>
        </w:r>
        <w:r w:rsidR="00374E6D" w:rsidRPr="00374E6D">
          <w:rPr>
            <w:rStyle w:val="a3"/>
            <w:lang w:val="ru-RU"/>
          </w:rPr>
          <w:t xml:space="preserve"> </w:t>
        </w:r>
        <w:r w:rsidR="00374E6D">
          <w:rPr>
            <w:rStyle w:val="a3"/>
          </w:rPr>
          <w:t>Glucocorticoids</w:t>
        </w:r>
        <w:r w:rsidR="00374E6D" w:rsidRPr="00374E6D">
          <w:rPr>
            <w:rStyle w:val="a3"/>
            <w:lang w:val="ru-RU"/>
          </w:rPr>
          <w:t xml:space="preserve"> &amp; </w:t>
        </w:r>
        <w:r w:rsidR="00374E6D">
          <w:rPr>
            <w:rStyle w:val="a3"/>
          </w:rPr>
          <w:t>Therapeutic</w:t>
        </w:r>
        <w:r w:rsidR="00374E6D" w:rsidRPr="00374E6D">
          <w:rPr>
            <w:rStyle w:val="a3"/>
            <w:lang w:val="ru-RU"/>
          </w:rPr>
          <w:t xml:space="preserve"> </w:t>
        </w:r>
        <w:r w:rsidR="00374E6D">
          <w:rPr>
            <w:rStyle w:val="a3"/>
          </w:rPr>
          <w:t>Use</w:t>
        </w:r>
        <w:r w:rsidR="00374E6D" w:rsidRPr="00374E6D">
          <w:rPr>
            <w:rStyle w:val="a3"/>
            <w:lang w:val="ru-RU"/>
          </w:rPr>
          <w:t xml:space="preserve"> </w:t>
        </w:r>
        <w:r w:rsidR="00374E6D">
          <w:rPr>
            <w:rStyle w:val="a3"/>
          </w:rPr>
          <w:t>Exemptions</w:t>
        </w:r>
      </w:hyperlink>
      <w:r w:rsidR="00374E6D">
        <w:rPr>
          <w:rStyle w:val="a3"/>
          <w:lang w:val="ru-RU"/>
        </w:rPr>
        <w:t>)</w:t>
      </w:r>
      <w:r w:rsidRPr="00397082">
        <w:rPr>
          <w:lang w:val="ru-RU"/>
        </w:rPr>
        <w:t xml:space="preserve">, предназначенное для медицинских работников. Дополнительная информация, в том числе курс электронного обучения для медицинских </w:t>
      </w:r>
      <w:r w:rsidR="00374E6D">
        <w:rPr>
          <w:lang w:val="ru-RU"/>
        </w:rPr>
        <w:t>профессионалов</w:t>
      </w:r>
      <w:r w:rsidRPr="00397082">
        <w:rPr>
          <w:lang w:val="ru-RU"/>
        </w:rPr>
        <w:t>, доступна на платформе электронного обучения антидопингу (</w:t>
      </w:r>
      <w:r w:rsidRPr="00397082">
        <w:t>ADEL</w:t>
      </w:r>
      <w:r w:rsidRPr="00397082">
        <w:rPr>
          <w:lang w:val="ru-RU"/>
        </w:rPr>
        <w:t>) ВАДА</w:t>
      </w:r>
      <w:r w:rsidR="00374E6D">
        <w:rPr>
          <w:lang w:val="ru-RU"/>
        </w:rPr>
        <w:t>:</w:t>
      </w:r>
    </w:p>
    <w:p w14:paraId="439324EA" w14:textId="05583762" w:rsidR="00CA748F" w:rsidRDefault="005F2B9E" w:rsidP="00BC2D56">
      <w:pPr>
        <w:pStyle w:val="a8"/>
        <w:numPr>
          <w:ilvl w:val="0"/>
          <w:numId w:val="12"/>
        </w:numPr>
        <w:spacing w:after="0"/>
        <w:ind w:left="360"/>
        <w:jc w:val="left"/>
      </w:pPr>
      <w:hyperlink r:id="rId13" w:history="1">
        <w:r w:rsidR="00BC2D56">
          <w:rPr>
            <w:rStyle w:val="a3"/>
          </w:rPr>
          <w:t>ADEL for Medical Professionals</w:t>
        </w:r>
      </w:hyperlink>
      <w:r w:rsidR="00CA748F">
        <w:t xml:space="preserve"> </w:t>
      </w:r>
    </w:p>
    <w:p w14:paraId="4D1255EE" w14:textId="664AAD48" w:rsidR="00CA748F" w:rsidRDefault="005F2B9E" w:rsidP="00BC2D56">
      <w:pPr>
        <w:pStyle w:val="a8"/>
        <w:numPr>
          <w:ilvl w:val="0"/>
          <w:numId w:val="12"/>
        </w:numPr>
        <w:spacing w:after="0"/>
        <w:ind w:left="360"/>
        <w:jc w:val="left"/>
      </w:pPr>
      <w:hyperlink r:id="rId14" w:history="1">
        <w:r w:rsidR="00BC2D56">
          <w:rPr>
            <w:rStyle w:val="a3"/>
          </w:rPr>
          <w:t>ADEL Glucocorticoid Fact Sheet</w:t>
        </w:r>
      </w:hyperlink>
      <w:r w:rsidR="00CA748F">
        <w:t xml:space="preserve"> </w:t>
      </w:r>
    </w:p>
    <w:p w14:paraId="6F1B0C63" w14:textId="7BB72D4B" w:rsidR="00CA748F" w:rsidRDefault="00CA748F" w:rsidP="00CE436E">
      <w:pPr>
        <w:spacing w:after="0"/>
        <w:jc w:val="left"/>
      </w:pPr>
    </w:p>
    <w:p w14:paraId="3BFD1795" w14:textId="77777777" w:rsidR="00374E6D" w:rsidRPr="00374E6D" w:rsidRDefault="00374E6D" w:rsidP="00374E6D">
      <w:pPr>
        <w:spacing w:after="0"/>
        <w:jc w:val="left"/>
        <w:rPr>
          <w:lang w:val="ru-RU"/>
        </w:rPr>
      </w:pPr>
      <w:r w:rsidRPr="00374E6D">
        <w:rPr>
          <w:lang w:val="ru-RU"/>
        </w:rPr>
        <w:t xml:space="preserve">Обратите внимание, что пользователи должны сначала зарегистрироваться в </w:t>
      </w:r>
      <w:r>
        <w:t>ADEL</w:t>
      </w:r>
      <w:r w:rsidRPr="00374E6D">
        <w:rPr>
          <w:lang w:val="ru-RU"/>
        </w:rPr>
        <w:t>, чтобы пройти курс, который доступен на английском, французском и других языках.</w:t>
      </w:r>
    </w:p>
    <w:p w14:paraId="3D70FE2F" w14:textId="7DD461A7" w:rsidR="002A20D9" w:rsidRPr="00374E6D" w:rsidRDefault="00374E6D" w:rsidP="00374E6D">
      <w:pPr>
        <w:jc w:val="left"/>
        <w:rPr>
          <w:lang w:val="ru-RU"/>
        </w:rPr>
      </w:pPr>
      <w:r w:rsidRPr="00374E6D">
        <w:rPr>
          <w:lang w:val="ru-RU"/>
        </w:rPr>
        <w:t xml:space="preserve">Информация об этом изменении также доступна на сайте </w:t>
      </w:r>
      <w:r>
        <w:t>IPC</w:t>
      </w:r>
      <w:r>
        <w:rPr>
          <w:lang w:val="ru-RU"/>
        </w:rPr>
        <w:t xml:space="preserve"> в разделе </w:t>
      </w:r>
      <w:r w:rsidR="00FC5A5B">
        <w:rPr>
          <w:lang w:val="ru-RU"/>
        </w:rPr>
        <w:t>А</w:t>
      </w:r>
      <w:r>
        <w:rPr>
          <w:lang w:val="ru-RU"/>
        </w:rPr>
        <w:t>нтидопинг</w:t>
      </w:r>
      <w:r w:rsidR="00FC5A5B">
        <w:rPr>
          <w:lang w:val="ru-RU"/>
        </w:rPr>
        <w:t xml:space="preserve"> </w:t>
      </w:r>
      <w:r>
        <w:rPr>
          <w:lang w:val="ru-RU"/>
        </w:rPr>
        <w:t>(</w:t>
      </w:r>
      <w:hyperlink r:id="rId15" w:history="1">
        <w:r w:rsidR="002A20D9">
          <w:rPr>
            <w:rStyle w:val="a3"/>
          </w:rPr>
          <w:t>Anti</w:t>
        </w:r>
        <w:r w:rsidR="002A20D9" w:rsidRPr="00374E6D">
          <w:rPr>
            <w:rStyle w:val="a3"/>
            <w:lang w:val="ru-RU"/>
          </w:rPr>
          <w:t>-</w:t>
        </w:r>
        <w:r w:rsidR="002A20D9">
          <w:rPr>
            <w:rStyle w:val="a3"/>
          </w:rPr>
          <w:t>Doping</w:t>
        </w:r>
        <w:r w:rsidR="002A20D9" w:rsidRPr="00374E6D">
          <w:rPr>
            <w:rStyle w:val="a3"/>
            <w:lang w:val="ru-RU"/>
          </w:rPr>
          <w:t xml:space="preserve"> </w:t>
        </w:r>
        <w:r w:rsidR="002A20D9">
          <w:rPr>
            <w:rStyle w:val="a3"/>
          </w:rPr>
          <w:t>Home</w:t>
        </w:r>
        <w:r w:rsidR="002A20D9" w:rsidRPr="00374E6D">
          <w:rPr>
            <w:rStyle w:val="a3"/>
            <w:lang w:val="ru-RU"/>
          </w:rPr>
          <w:t xml:space="preserve"> </w:t>
        </w:r>
        <w:r w:rsidR="002A20D9">
          <w:rPr>
            <w:rStyle w:val="a3"/>
          </w:rPr>
          <w:t>Page</w:t>
        </w:r>
      </w:hyperlink>
      <w:r>
        <w:rPr>
          <w:rStyle w:val="a3"/>
          <w:lang w:val="ru-RU"/>
        </w:rPr>
        <w:t>)</w:t>
      </w:r>
      <w:r w:rsidR="002A20D9" w:rsidRPr="00374E6D">
        <w:rPr>
          <w:lang w:val="ru-RU"/>
        </w:rPr>
        <w:t>.</w:t>
      </w:r>
    </w:p>
    <w:p w14:paraId="503CE824" w14:textId="6E776D55" w:rsidR="00A40BB7" w:rsidRPr="00374E6D" w:rsidRDefault="00374E6D" w:rsidP="00CE436E">
      <w:pPr>
        <w:spacing w:before="240"/>
        <w:jc w:val="left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Необходим</w:t>
      </w:r>
      <w:r w:rsidR="00FC5A5B">
        <w:rPr>
          <w:b/>
          <w:bCs/>
          <w:u w:val="single"/>
          <w:lang w:val="ru-RU"/>
        </w:rPr>
        <w:t>ые</w:t>
      </w:r>
      <w:r>
        <w:rPr>
          <w:b/>
          <w:bCs/>
          <w:u w:val="single"/>
          <w:lang w:val="ru-RU"/>
        </w:rPr>
        <w:t xml:space="preserve"> действи</w:t>
      </w:r>
      <w:r w:rsidR="00FC5A5B">
        <w:rPr>
          <w:b/>
          <w:bCs/>
          <w:u w:val="single"/>
          <w:lang w:val="ru-RU"/>
        </w:rPr>
        <w:t>я</w:t>
      </w:r>
    </w:p>
    <w:p w14:paraId="4BA2923B" w14:textId="4EDA8229" w:rsidR="00A40BB7" w:rsidRPr="00374E6D" w:rsidRDefault="00374E6D" w:rsidP="00CE436E">
      <w:pPr>
        <w:jc w:val="left"/>
        <w:rPr>
          <w:lang w:val="ru-RU"/>
        </w:rPr>
      </w:pPr>
      <w:r>
        <w:rPr>
          <w:lang w:val="ru-RU"/>
        </w:rPr>
        <w:t>МПК</w:t>
      </w:r>
      <w:r w:rsidRPr="00374E6D">
        <w:rPr>
          <w:lang w:val="ru-RU"/>
        </w:rPr>
        <w:t xml:space="preserve"> призывает вас </w:t>
      </w:r>
      <w:r>
        <w:rPr>
          <w:lang w:val="ru-RU"/>
        </w:rPr>
        <w:t>по</w:t>
      </w:r>
      <w:r w:rsidRPr="00374E6D">
        <w:rPr>
          <w:lang w:val="ru-RU"/>
        </w:rPr>
        <w:t>делиться этой информацией со своими членами, в частности</w:t>
      </w:r>
      <w:r w:rsidR="00A40BB7" w:rsidRPr="00374E6D">
        <w:rPr>
          <w:lang w:val="ru-RU"/>
        </w:rPr>
        <w:t>:</w:t>
      </w:r>
    </w:p>
    <w:p w14:paraId="36D0C384" w14:textId="23E0CF79" w:rsidR="00A40BB7" w:rsidRPr="00F22E82" w:rsidRDefault="00FC5A5B" w:rsidP="00F22E82">
      <w:pPr>
        <w:pStyle w:val="a8"/>
        <w:numPr>
          <w:ilvl w:val="0"/>
          <w:numId w:val="10"/>
        </w:numPr>
        <w:contextualSpacing w:val="0"/>
        <w:jc w:val="left"/>
        <w:rPr>
          <w:lang w:val="ru-RU"/>
        </w:rPr>
      </w:pPr>
      <w:r>
        <w:rPr>
          <w:lang w:val="ru-RU"/>
        </w:rPr>
        <w:t>Распространить</w:t>
      </w:r>
      <w:r w:rsidR="00F22E82">
        <w:rPr>
          <w:lang w:val="ru-RU"/>
        </w:rPr>
        <w:t xml:space="preserve"> информацию по </w:t>
      </w:r>
      <w:r w:rsidR="00F22E82" w:rsidRPr="00F22E82">
        <w:rPr>
          <w:lang w:val="ru-RU"/>
        </w:rPr>
        <w:t>Запрещенн</w:t>
      </w:r>
      <w:r w:rsidR="00F22E82">
        <w:rPr>
          <w:lang w:val="ru-RU"/>
        </w:rPr>
        <w:t>ому списку</w:t>
      </w:r>
      <w:r w:rsidR="00F22E82" w:rsidRPr="00F22E82">
        <w:rPr>
          <w:lang w:val="ru-RU"/>
        </w:rPr>
        <w:t xml:space="preserve"> 2022 и его изменени</w:t>
      </w:r>
      <w:r>
        <w:rPr>
          <w:lang w:val="ru-RU"/>
        </w:rPr>
        <w:t>ю</w:t>
      </w:r>
      <w:r w:rsidR="00F22E82" w:rsidRPr="00F22E82">
        <w:rPr>
          <w:lang w:val="ru-RU"/>
        </w:rPr>
        <w:t xml:space="preserve"> среди ваших </w:t>
      </w:r>
      <w:r>
        <w:rPr>
          <w:lang w:val="ru-RU"/>
        </w:rPr>
        <w:t>членов</w:t>
      </w:r>
      <w:bookmarkStart w:id="0" w:name="_GoBack"/>
      <w:bookmarkEnd w:id="0"/>
      <w:r w:rsidR="00F22E82" w:rsidRPr="00F22E82">
        <w:rPr>
          <w:lang w:val="ru-RU"/>
        </w:rPr>
        <w:t xml:space="preserve"> через социальные сети и / или друг</w:t>
      </w:r>
      <w:r>
        <w:rPr>
          <w:lang w:val="ru-RU"/>
        </w:rPr>
        <w:t>ие средства массовой информации</w:t>
      </w:r>
      <w:r w:rsidR="00782C3F" w:rsidRPr="00F22E82">
        <w:rPr>
          <w:lang w:val="ru-RU"/>
        </w:rPr>
        <w:t>;</w:t>
      </w:r>
    </w:p>
    <w:p w14:paraId="3C024FEB" w14:textId="2CFC5079" w:rsidR="002A20D9" w:rsidRPr="00F22E82" w:rsidRDefault="00F22E82" w:rsidP="00F22E82">
      <w:pPr>
        <w:pStyle w:val="a8"/>
        <w:numPr>
          <w:ilvl w:val="0"/>
          <w:numId w:val="10"/>
        </w:numPr>
        <w:contextualSpacing w:val="0"/>
        <w:jc w:val="left"/>
        <w:rPr>
          <w:lang w:val="ru-RU"/>
        </w:rPr>
      </w:pPr>
      <w:r w:rsidRPr="00F22E82">
        <w:rPr>
          <w:lang w:val="ru-RU"/>
        </w:rPr>
        <w:t>Поощряйте медицински</w:t>
      </w:r>
      <w:r>
        <w:rPr>
          <w:lang w:val="ru-RU"/>
        </w:rPr>
        <w:t>х</w:t>
      </w:r>
      <w:r w:rsidRPr="00F22E82">
        <w:rPr>
          <w:lang w:val="ru-RU"/>
        </w:rPr>
        <w:t xml:space="preserve"> работник</w:t>
      </w:r>
      <w:r>
        <w:rPr>
          <w:lang w:val="ru-RU"/>
        </w:rPr>
        <w:t>ов</w:t>
      </w:r>
      <w:r w:rsidRPr="00F22E82">
        <w:rPr>
          <w:lang w:val="ru-RU"/>
        </w:rPr>
        <w:t xml:space="preserve">, работающие с вашими спортсменами, пройти курс </w:t>
      </w:r>
      <w:r w:rsidRPr="00F22E82">
        <w:t>ADEL</w:t>
      </w:r>
      <w:r w:rsidRPr="00F22E82">
        <w:rPr>
          <w:lang w:val="ru-RU"/>
        </w:rPr>
        <w:t xml:space="preserve"> и прочитать пояснительные примечания.</w:t>
      </w:r>
    </w:p>
    <w:p w14:paraId="5817021E" w14:textId="1A7A3F64" w:rsidR="00782C3F" w:rsidRPr="00F22E82" w:rsidRDefault="00F22E82" w:rsidP="00CE436E">
      <w:pPr>
        <w:jc w:val="left"/>
        <w:rPr>
          <w:lang w:val="ru-RU"/>
        </w:rPr>
      </w:pPr>
      <w:r w:rsidRPr="00F22E82">
        <w:rPr>
          <w:lang w:val="ru-RU"/>
        </w:rPr>
        <w:t xml:space="preserve">Мы бы посоветовали вам обратить особое внимание на спортсменов и вспомогательный персонал, которые будут </w:t>
      </w:r>
      <w:r>
        <w:rPr>
          <w:lang w:val="ru-RU"/>
        </w:rPr>
        <w:t>участвовать в соревнованиях в начале 2022 года</w:t>
      </w:r>
      <w:r w:rsidR="00782C3F" w:rsidRPr="00F22E82">
        <w:rPr>
          <w:lang w:val="ru-RU"/>
        </w:rPr>
        <w:t>.</w:t>
      </w:r>
    </w:p>
    <w:p w14:paraId="5CBACC70" w14:textId="77777777" w:rsidR="00782C3F" w:rsidRPr="00F22E82" w:rsidRDefault="00782C3F" w:rsidP="00CE436E">
      <w:pPr>
        <w:jc w:val="left"/>
        <w:rPr>
          <w:lang w:val="ru-RU"/>
        </w:rPr>
      </w:pPr>
    </w:p>
    <w:p w14:paraId="7375C4CE" w14:textId="2784F94F" w:rsidR="00A40BB7" w:rsidRPr="00F22E82" w:rsidRDefault="00F22E82" w:rsidP="00CE436E">
      <w:pPr>
        <w:jc w:val="left"/>
        <w:rPr>
          <w:lang w:val="ru-RU"/>
        </w:rPr>
      </w:pPr>
      <w:r>
        <w:rPr>
          <w:lang w:val="ru-RU"/>
        </w:rPr>
        <w:t>Пожалуйста</w:t>
      </w:r>
      <w:r w:rsidRPr="00F22E82">
        <w:rPr>
          <w:lang w:val="ru-RU"/>
        </w:rPr>
        <w:t xml:space="preserve"> </w:t>
      </w:r>
      <w:r>
        <w:rPr>
          <w:lang w:val="ru-RU"/>
        </w:rPr>
        <w:t>свяжитесь</w:t>
      </w:r>
      <w:r w:rsidRPr="00F22E82">
        <w:rPr>
          <w:lang w:val="ru-RU"/>
        </w:rPr>
        <w:t xml:space="preserve"> </w:t>
      </w:r>
      <w:r>
        <w:rPr>
          <w:lang w:val="ru-RU"/>
        </w:rPr>
        <w:t>с</w:t>
      </w:r>
      <w:r w:rsidRPr="00F22E82">
        <w:rPr>
          <w:lang w:val="ru-RU"/>
        </w:rPr>
        <w:t xml:space="preserve"> </w:t>
      </w:r>
      <w:r>
        <w:rPr>
          <w:lang w:val="ru-RU"/>
        </w:rPr>
        <w:t>антидопинговой</w:t>
      </w:r>
      <w:r w:rsidRPr="00F22E82">
        <w:rPr>
          <w:lang w:val="ru-RU"/>
        </w:rPr>
        <w:t xml:space="preserve"> </w:t>
      </w:r>
      <w:r>
        <w:rPr>
          <w:lang w:val="ru-RU"/>
        </w:rPr>
        <w:t>командой</w:t>
      </w:r>
      <w:r w:rsidRPr="00F22E82">
        <w:rPr>
          <w:lang w:val="ru-RU"/>
        </w:rPr>
        <w:t xml:space="preserve"> </w:t>
      </w:r>
      <w:r>
        <w:rPr>
          <w:lang w:val="ru-RU"/>
        </w:rPr>
        <w:t>МПК</w:t>
      </w:r>
      <w:r w:rsidR="00A40BB7" w:rsidRPr="00F22E82">
        <w:rPr>
          <w:lang w:val="ru-RU"/>
        </w:rPr>
        <w:t xml:space="preserve"> (</w:t>
      </w:r>
      <w:hyperlink r:id="rId16" w:history="1">
        <w:r w:rsidR="00A40BB7" w:rsidRPr="00040554">
          <w:rPr>
            <w:rStyle w:val="a3"/>
          </w:rPr>
          <w:t>antidoping</w:t>
        </w:r>
        <w:r w:rsidR="00A40BB7" w:rsidRPr="00F22E82">
          <w:rPr>
            <w:rStyle w:val="a3"/>
            <w:lang w:val="ru-RU"/>
          </w:rPr>
          <w:t>@</w:t>
        </w:r>
        <w:r w:rsidR="00A40BB7" w:rsidRPr="00040554">
          <w:rPr>
            <w:rStyle w:val="a3"/>
          </w:rPr>
          <w:t>paralympic</w:t>
        </w:r>
        <w:r w:rsidR="00A40BB7" w:rsidRPr="00F22E82">
          <w:rPr>
            <w:rStyle w:val="a3"/>
            <w:lang w:val="ru-RU"/>
          </w:rPr>
          <w:t>.</w:t>
        </w:r>
        <w:r w:rsidR="00A40BB7" w:rsidRPr="00040554">
          <w:rPr>
            <w:rStyle w:val="a3"/>
          </w:rPr>
          <w:t>org</w:t>
        </w:r>
      </w:hyperlink>
      <w:r w:rsidR="00A40BB7" w:rsidRPr="00F22E82">
        <w:rPr>
          <w:lang w:val="ru-RU"/>
        </w:rPr>
        <w:t xml:space="preserve">) </w:t>
      </w:r>
      <w:r>
        <w:rPr>
          <w:lang w:val="ru-RU"/>
        </w:rPr>
        <w:t>если Вам что-то непонятно и остались вопросы.</w:t>
      </w:r>
    </w:p>
    <w:p w14:paraId="080C0A47" w14:textId="65ABA67C" w:rsidR="00A40BB7" w:rsidRPr="00F22E82" w:rsidRDefault="00F22E82" w:rsidP="00CE436E">
      <w:pPr>
        <w:jc w:val="left"/>
        <w:rPr>
          <w:lang w:val="ru-RU"/>
        </w:rPr>
      </w:pPr>
      <w:r w:rsidRPr="00F22E82">
        <w:rPr>
          <w:lang w:val="ru-RU"/>
        </w:rPr>
        <w:t xml:space="preserve">Спасибо за вашу постоянную поддержку антидопинга </w:t>
      </w:r>
      <w:r>
        <w:rPr>
          <w:lang w:val="ru-RU"/>
        </w:rPr>
        <w:t>и за вашу помощь в этом проекте</w:t>
      </w:r>
      <w:r w:rsidR="00A40BB7" w:rsidRPr="00F22E82">
        <w:rPr>
          <w:lang w:val="ru-RU"/>
        </w:rPr>
        <w:t>.</w:t>
      </w:r>
    </w:p>
    <w:p w14:paraId="50F2FE83" w14:textId="77777777" w:rsidR="00A40BB7" w:rsidRPr="00F22E82" w:rsidRDefault="00A40BB7" w:rsidP="00CE436E">
      <w:pPr>
        <w:jc w:val="left"/>
        <w:rPr>
          <w:lang w:val="ru-RU"/>
        </w:rPr>
      </w:pPr>
    </w:p>
    <w:p w14:paraId="151AD4B0" w14:textId="082E9BFC" w:rsidR="00A40BB7" w:rsidRPr="00F22E82" w:rsidRDefault="00F22E82" w:rsidP="00782C3F">
      <w:pPr>
        <w:spacing w:after="0"/>
        <w:jc w:val="left"/>
        <w:rPr>
          <w:lang w:val="ru-RU"/>
        </w:rPr>
      </w:pPr>
      <w:r>
        <w:rPr>
          <w:lang w:val="ru-RU"/>
        </w:rPr>
        <w:t>С Уважением</w:t>
      </w:r>
    </w:p>
    <w:p w14:paraId="141C6ECB" w14:textId="77777777" w:rsidR="00FA103F" w:rsidRPr="00F22E82" w:rsidRDefault="00FA103F" w:rsidP="00782C3F">
      <w:pPr>
        <w:spacing w:after="0"/>
        <w:jc w:val="left"/>
        <w:rPr>
          <w:lang w:val="ru-RU"/>
        </w:rPr>
      </w:pPr>
    </w:p>
    <w:p w14:paraId="5466F024" w14:textId="093029FF" w:rsidR="00A40BB7" w:rsidRPr="00F22E82" w:rsidRDefault="00F22E82" w:rsidP="00CE436E">
      <w:pPr>
        <w:spacing w:after="0"/>
        <w:jc w:val="left"/>
        <w:rPr>
          <w:lang w:val="ru-RU"/>
        </w:rPr>
      </w:pPr>
      <w:r>
        <w:rPr>
          <w:lang w:val="ru-RU"/>
        </w:rPr>
        <w:t xml:space="preserve">Джеймс </w:t>
      </w:r>
      <w:proofErr w:type="spellStart"/>
      <w:r>
        <w:rPr>
          <w:lang w:val="ru-RU"/>
        </w:rPr>
        <w:t>Складетр</w:t>
      </w:r>
      <w:proofErr w:type="spellEnd"/>
    </w:p>
    <w:p w14:paraId="0C1776DD" w14:textId="0CE5DA43" w:rsidR="00A40BB7" w:rsidRPr="00F22E82" w:rsidRDefault="00F22E82" w:rsidP="00CE436E">
      <w:pPr>
        <w:spacing w:after="0"/>
        <w:jc w:val="left"/>
        <w:rPr>
          <w:lang w:val="ru-RU"/>
        </w:rPr>
      </w:pPr>
      <w:r>
        <w:rPr>
          <w:lang w:val="ru-RU"/>
        </w:rPr>
        <w:t>Директор по антидопингу</w:t>
      </w:r>
    </w:p>
    <w:p w14:paraId="72247CB1" w14:textId="74EB95FC" w:rsidR="000372EB" w:rsidRPr="00F22E82" w:rsidRDefault="00F22E82" w:rsidP="00CE436E">
      <w:pPr>
        <w:jc w:val="left"/>
        <w:rPr>
          <w:lang w:val="ru-RU"/>
        </w:rPr>
      </w:pPr>
      <w:r>
        <w:rPr>
          <w:lang w:val="ru-RU"/>
        </w:rPr>
        <w:t>Международного Паралимпийского Комитета</w:t>
      </w:r>
    </w:p>
    <w:sectPr w:rsidR="000372EB" w:rsidRPr="00F22E82" w:rsidSect="00782C3F">
      <w:headerReference w:type="default" r:id="rId17"/>
      <w:footerReference w:type="default" r:id="rId18"/>
      <w:type w:val="continuous"/>
      <w:pgSz w:w="11906" w:h="16838" w:code="9"/>
      <w:pgMar w:top="1582" w:right="1361" w:bottom="1814" w:left="1361" w:header="851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7D65" w14:textId="77777777" w:rsidR="005F2B9E" w:rsidRDefault="005F2B9E" w:rsidP="00CF47F6">
      <w:pPr>
        <w:spacing w:after="0"/>
      </w:pPr>
      <w:r>
        <w:separator/>
      </w:r>
    </w:p>
  </w:endnote>
  <w:endnote w:type="continuationSeparator" w:id="0">
    <w:p w14:paraId="2AE2CB23" w14:textId="77777777" w:rsidR="005F2B9E" w:rsidRDefault="005F2B9E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ro New">
    <w:altName w:val="Cambria Math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e Gothic Next LT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ro New Super">
    <w:altName w:val="Impact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7385" w14:textId="555B9DEA" w:rsidR="00161B40" w:rsidRPr="009927B5" w:rsidRDefault="007C5A21" w:rsidP="00D47B98">
    <w:pPr>
      <w:pStyle w:val="IPCFooterLetterP1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12AC" w14:textId="77777777" w:rsidR="00384B27" w:rsidRDefault="00B86108" w:rsidP="004A0E40">
    <w:pPr>
      <w:pStyle w:val="IPCFooterLetterP2"/>
    </w:pPr>
    <w:r>
      <w:tab/>
    </w:r>
    <w:r w:rsidRPr="00436297">
      <w:t>INTERNATIONAL PARALYMPIC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819E" w14:textId="77777777" w:rsidR="005F2B9E" w:rsidRDefault="005F2B9E" w:rsidP="00CF47F6">
      <w:pPr>
        <w:spacing w:after="0"/>
      </w:pPr>
      <w:r>
        <w:separator/>
      </w:r>
    </w:p>
  </w:footnote>
  <w:footnote w:type="continuationSeparator" w:id="0">
    <w:p w14:paraId="263F0FF9" w14:textId="77777777" w:rsidR="005F2B9E" w:rsidRDefault="005F2B9E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DA44" w14:textId="43B86F11" w:rsidR="007C5A21" w:rsidRDefault="007C5A21" w:rsidP="007C5A21">
    <w:pPr>
      <w:pStyle w:val="a4"/>
    </w:pPr>
    <w:r>
      <w:tab/>
    </w:r>
  </w:p>
  <w:p w14:paraId="641E7A37" w14:textId="386FCA3C" w:rsidR="00560A3B" w:rsidRDefault="007C5A21" w:rsidP="00A40BB7">
    <w:pPr>
      <w:pStyle w:val="a4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2E11" w14:textId="77777777" w:rsidR="00B05C53" w:rsidRDefault="007C5A21" w:rsidP="007C5A2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A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80D"/>
    <w:multiLevelType w:val="multilevel"/>
    <w:tmpl w:val="CC28D0B2"/>
    <w:styleLink w:val="IPCBulletedListIndented3rdLevel"/>
    <w:lvl w:ilvl="0">
      <w:start w:val="1"/>
      <w:numFmt w:val="bullet"/>
      <w:lvlText w:val=""/>
      <w:lvlJc w:val="left"/>
      <w:pPr>
        <w:ind w:left="1426" w:hanging="288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26"/>
        </w:tabs>
        <w:ind w:left="1714" w:hanging="288"/>
      </w:pPr>
      <w:rPr>
        <w:rFonts w:ascii="Hero New" w:hAnsi="Hero New" w:hint="default"/>
      </w:rPr>
    </w:lvl>
    <w:lvl w:ilvl="2">
      <w:start w:val="1"/>
      <w:numFmt w:val="bullet"/>
      <w:lvlText w:val="-"/>
      <w:lvlJc w:val="left"/>
      <w:pPr>
        <w:tabs>
          <w:tab w:val="num" w:pos="1714"/>
        </w:tabs>
        <w:ind w:left="2002" w:hanging="288"/>
      </w:pPr>
      <w:rPr>
        <w:rFonts w:ascii="Hero New" w:hAnsi="Hero New" w:hint="default"/>
      </w:rPr>
    </w:lvl>
    <w:lvl w:ilvl="3">
      <w:start w:val="1"/>
      <w:numFmt w:val="bullet"/>
      <w:lvlText w:val="-"/>
      <w:lvlJc w:val="left"/>
      <w:pPr>
        <w:tabs>
          <w:tab w:val="num" w:pos="2002"/>
        </w:tabs>
        <w:ind w:left="2290" w:hanging="288"/>
      </w:pPr>
      <w:rPr>
        <w:rFonts w:ascii="Hero New" w:hAnsi="Hero New" w:hint="default"/>
      </w:rPr>
    </w:lvl>
    <w:lvl w:ilvl="4">
      <w:start w:val="1"/>
      <w:numFmt w:val="bullet"/>
      <w:lvlText w:val="-"/>
      <w:lvlJc w:val="left"/>
      <w:pPr>
        <w:tabs>
          <w:tab w:val="num" w:pos="2290"/>
        </w:tabs>
        <w:ind w:left="2578" w:hanging="288"/>
      </w:pPr>
      <w:rPr>
        <w:rFonts w:ascii="Hero New" w:hAnsi="Hero New" w:hint="default"/>
      </w:rPr>
    </w:lvl>
    <w:lvl w:ilvl="5">
      <w:start w:val="1"/>
      <w:numFmt w:val="bullet"/>
      <w:lvlText w:val="-"/>
      <w:lvlJc w:val="left"/>
      <w:pPr>
        <w:tabs>
          <w:tab w:val="num" w:pos="2578"/>
        </w:tabs>
        <w:ind w:left="2866" w:hanging="288"/>
      </w:pPr>
      <w:rPr>
        <w:rFonts w:ascii="Hero New" w:hAnsi="Hero New" w:hint="default"/>
      </w:rPr>
    </w:lvl>
    <w:lvl w:ilvl="6">
      <w:start w:val="1"/>
      <w:numFmt w:val="bullet"/>
      <w:lvlText w:val="-"/>
      <w:lvlJc w:val="left"/>
      <w:pPr>
        <w:tabs>
          <w:tab w:val="num" w:pos="2866"/>
        </w:tabs>
        <w:ind w:left="3154" w:hanging="288"/>
      </w:pPr>
      <w:rPr>
        <w:rFonts w:ascii="Hero New" w:hAnsi="Hero New" w:hint="default"/>
      </w:rPr>
    </w:lvl>
    <w:lvl w:ilvl="7">
      <w:start w:val="1"/>
      <w:numFmt w:val="bullet"/>
      <w:lvlText w:val="-"/>
      <w:lvlJc w:val="left"/>
      <w:pPr>
        <w:tabs>
          <w:tab w:val="num" w:pos="3154"/>
        </w:tabs>
        <w:ind w:left="3442" w:hanging="288"/>
      </w:pPr>
      <w:rPr>
        <w:rFonts w:ascii="Hero New" w:hAnsi="Hero New" w:hint="default"/>
      </w:rPr>
    </w:lvl>
    <w:lvl w:ilvl="8">
      <w:start w:val="1"/>
      <w:numFmt w:val="bullet"/>
      <w:lvlText w:val="-"/>
      <w:lvlJc w:val="left"/>
      <w:pPr>
        <w:tabs>
          <w:tab w:val="num" w:pos="3442"/>
        </w:tabs>
        <w:ind w:left="3730" w:hanging="288"/>
      </w:pPr>
      <w:rPr>
        <w:rFonts w:ascii="Hero New" w:hAnsi="Hero New" w:hint="default"/>
      </w:rPr>
    </w:lvl>
  </w:abstractNum>
  <w:abstractNum w:abstractNumId="1" w15:restartNumberingAfterBreak="0">
    <w:nsid w:val="2AD30B95"/>
    <w:multiLevelType w:val="multilevel"/>
    <w:tmpl w:val="38DEEB1A"/>
    <w:styleLink w:val="IPCNumberedListIndented4thLevel"/>
    <w:lvl w:ilvl="0">
      <w:start w:val="1"/>
      <w:numFmt w:val="decimal"/>
      <w:lvlText w:val="%1."/>
      <w:lvlJc w:val="left"/>
      <w:pPr>
        <w:ind w:left="1714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2002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2"/>
        </w:tabs>
        <w:ind w:left="2290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0"/>
        </w:tabs>
        <w:ind w:left="2578" w:hanging="28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78"/>
        </w:tabs>
        <w:ind w:left="2866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6"/>
        </w:tabs>
        <w:ind w:left="315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4"/>
        </w:tabs>
        <w:ind w:left="3442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2"/>
        </w:tabs>
        <w:ind w:left="3730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30"/>
        </w:tabs>
        <w:ind w:left="4018" w:hanging="288"/>
      </w:pPr>
      <w:rPr>
        <w:rFonts w:hint="default"/>
      </w:rPr>
    </w:lvl>
  </w:abstractNum>
  <w:abstractNum w:abstractNumId="2" w15:restartNumberingAfterBreak="0">
    <w:nsid w:val="2B3A0FCD"/>
    <w:multiLevelType w:val="multilevel"/>
    <w:tmpl w:val="5C4C2236"/>
    <w:styleLink w:val="IPCNumberedListIndented3rdLevel"/>
    <w:lvl w:ilvl="0">
      <w:start w:val="1"/>
      <w:numFmt w:val="decimal"/>
      <w:lvlText w:val="%1."/>
      <w:lvlJc w:val="left"/>
      <w:pPr>
        <w:ind w:left="142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2"/>
        </w:tabs>
        <w:ind w:left="200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28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78"/>
        </w:tabs>
        <w:ind w:left="2578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2"/>
        </w:tabs>
        <w:ind w:left="344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30"/>
        </w:tabs>
        <w:ind w:left="3730" w:hanging="288"/>
      </w:pPr>
      <w:rPr>
        <w:rFonts w:hint="default"/>
      </w:rPr>
    </w:lvl>
  </w:abstractNum>
  <w:abstractNum w:abstractNumId="3" w15:restartNumberingAfterBreak="0">
    <w:nsid w:val="3E1A3063"/>
    <w:multiLevelType w:val="hybridMultilevel"/>
    <w:tmpl w:val="175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2A08"/>
    <w:multiLevelType w:val="multilevel"/>
    <w:tmpl w:val="E05495B6"/>
    <w:styleLink w:val="IPCBulletedListIntended4thLevel"/>
    <w:lvl w:ilvl="0">
      <w:start w:val="1"/>
      <w:numFmt w:val="bullet"/>
      <w:lvlText w:val=""/>
      <w:lvlJc w:val="left"/>
      <w:pPr>
        <w:tabs>
          <w:tab w:val="num" w:pos="1426"/>
        </w:tabs>
        <w:ind w:left="1699" w:hanging="27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714"/>
        </w:tabs>
        <w:ind w:left="1987" w:hanging="273"/>
      </w:pPr>
      <w:rPr>
        <w:rFonts w:ascii="Hero New" w:hAnsi="Hero New" w:hint="default"/>
      </w:rPr>
    </w:lvl>
    <w:lvl w:ilvl="2">
      <w:start w:val="1"/>
      <w:numFmt w:val="bullet"/>
      <w:lvlText w:val="-"/>
      <w:lvlJc w:val="left"/>
      <w:pPr>
        <w:tabs>
          <w:tab w:val="num" w:pos="2002"/>
        </w:tabs>
        <w:ind w:left="2275" w:hanging="273"/>
      </w:pPr>
      <w:rPr>
        <w:rFonts w:ascii="Trade Gothic Next LT Pro" w:hAnsi="Trade Gothic Next LT Pro" w:hint="default"/>
      </w:rPr>
    </w:lvl>
    <w:lvl w:ilvl="3">
      <w:start w:val="1"/>
      <w:numFmt w:val="bullet"/>
      <w:lvlText w:val="-"/>
      <w:lvlJc w:val="left"/>
      <w:pPr>
        <w:tabs>
          <w:tab w:val="num" w:pos="2290"/>
        </w:tabs>
        <w:ind w:left="2563" w:hanging="273"/>
      </w:pPr>
      <w:rPr>
        <w:rFonts w:ascii="Trade Gothic Next LT Pro" w:hAnsi="Trade Gothic Next LT Pro" w:hint="default"/>
      </w:rPr>
    </w:lvl>
    <w:lvl w:ilvl="4">
      <w:start w:val="1"/>
      <w:numFmt w:val="bullet"/>
      <w:lvlText w:val="-"/>
      <w:lvlJc w:val="left"/>
      <w:pPr>
        <w:tabs>
          <w:tab w:val="num" w:pos="2578"/>
        </w:tabs>
        <w:ind w:left="2851" w:hanging="273"/>
      </w:pPr>
      <w:rPr>
        <w:rFonts w:ascii="Trade Gothic Next LT Pro" w:hAnsi="Trade Gothic Next LT Pro" w:hint="default"/>
      </w:rPr>
    </w:lvl>
    <w:lvl w:ilvl="5">
      <w:start w:val="1"/>
      <w:numFmt w:val="bullet"/>
      <w:lvlText w:val="-"/>
      <w:lvlJc w:val="left"/>
      <w:pPr>
        <w:tabs>
          <w:tab w:val="num" w:pos="2866"/>
        </w:tabs>
        <w:ind w:left="3139" w:hanging="273"/>
      </w:pPr>
      <w:rPr>
        <w:rFonts w:ascii="Trade Gothic Next LT Pro" w:hAnsi="Trade Gothic Next LT Pro" w:hint="default"/>
      </w:rPr>
    </w:lvl>
    <w:lvl w:ilvl="6">
      <w:start w:val="1"/>
      <w:numFmt w:val="bullet"/>
      <w:lvlText w:val="-"/>
      <w:lvlJc w:val="left"/>
      <w:pPr>
        <w:tabs>
          <w:tab w:val="num" w:pos="3154"/>
        </w:tabs>
        <w:ind w:left="3427" w:hanging="273"/>
      </w:pPr>
      <w:rPr>
        <w:rFonts w:ascii="Trade Gothic Next LT Pro" w:hAnsi="Trade Gothic Next LT Pro" w:hint="default"/>
      </w:rPr>
    </w:lvl>
    <w:lvl w:ilvl="7">
      <w:start w:val="1"/>
      <w:numFmt w:val="bullet"/>
      <w:lvlText w:val="-"/>
      <w:lvlJc w:val="left"/>
      <w:pPr>
        <w:tabs>
          <w:tab w:val="num" w:pos="3442"/>
        </w:tabs>
        <w:ind w:left="3715" w:hanging="273"/>
      </w:pPr>
      <w:rPr>
        <w:rFonts w:ascii="Trade Gothic Next LT Pro" w:hAnsi="Trade Gothic Next LT Pro" w:hint="default"/>
      </w:rPr>
    </w:lvl>
    <w:lvl w:ilvl="8">
      <w:start w:val="1"/>
      <w:numFmt w:val="bullet"/>
      <w:lvlText w:val="-"/>
      <w:lvlJc w:val="left"/>
      <w:pPr>
        <w:tabs>
          <w:tab w:val="num" w:pos="3730"/>
        </w:tabs>
        <w:ind w:left="4003" w:hanging="273"/>
      </w:pPr>
      <w:rPr>
        <w:rFonts w:ascii="Trade Gothic Next LT Pro" w:hAnsi="Trade Gothic Next LT Pro" w:hint="default"/>
      </w:rPr>
    </w:lvl>
  </w:abstractNum>
  <w:abstractNum w:abstractNumId="5" w15:restartNumberingAfterBreak="0">
    <w:nsid w:val="58964931"/>
    <w:multiLevelType w:val="hybridMultilevel"/>
    <w:tmpl w:val="4CD6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4B65"/>
    <w:multiLevelType w:val="hybridMultilevel"/>
    <w:tmpl w:val="4FF6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4A6"/>
    <w:multiLevelType w:val="hybridMultilevel"/>
    <w:tmpl w:val="36EE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6AE2"/>
    <w:multiLevelType w:val="multilevel"/>
    <w:tmpl w:val="13B8D86A"/>
    <w:styleLink w:val="IPCBulletedList"/>
    <w:lvl w:ilvl="0">
      <w:start w:val="1"/>
      <w:numFmt w:val="bullet"/>
      <w:lvlText w:val="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76" w:hanging="288"/>
      </w:pPr>
      <w:rPr>
        <w:rFonts w:ascii="Hero New" w:hAnsi="Hero New" w:hint="default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Hero New" w:hAnsi="Hero New" w:hint="default"/>
      </w:rPr>
    </w:lvl>
    <w:lvl w:ilvl="3">
      <w:start w:val="1"/>
      <w:numFmt w:val="bullet"/>
      <w:lvlText w:val="-"/>
      <w:lvlJc w:val="left"/>
      <w:pPr>
        <w:ind w:left="1152" w:hanging="288"/>
      </w:pPr>
      <w:rPr>
        <w:rFonts w:ascii="Hero New" w:hAnsi="Hero New" w:hint="default"/>
      </w:rPr>
    </w:lvl>
    <w:lvl w:ilvl="4">
      <w:start w:val="1"/>
      <w:numFmt w:val="bullet"/>
      <w:lvlText w:val="-"/>
      <w:lvlJc w:val="left"/>
      <w:pPr>
        <w:ind w:left="1440" w:hanging="288"/>
      </w:pPr>
      <w:rPr>
        <w:rFonts w:ascii="Hero New" w:hAnsi="Hero New" w:hint="default"/>
      </w:rPr>
    </w:lvl>
    <w:lvl w:ilvl="5">
      <w:start w:val="1"/>
      <w:numFmt w:val="bullet"/>
      <w:lvlText w:val="-"/>
      <w:lvlJc w:val="left"/>
      <w:pPr>
        <w:ind w:left="1728" w:hanging="288"/>
      </w:pPr>
      <w:rPr>
        <w:rFonts w:ascii="Hero New" w:hAnsi="Hero New" w:hint="default"/>
      </w:rPr>
    </w:lvl>
    <w:lvl w:ilvl="6">
      <w:start w:val="1"/>
      <w:numFmt w:val="bullet"/>
      <w:lvlText w:val="-"/>
      <w:lvlJc w:val="left"/>
      <w:pPr>
        <w:ind w:left="2016" w:hanging="288"/>
      </w:pPr>
      <w:rPr>
        <w:rFonts w:ascii="Hero New" w:hAnsi="Hero New" w:hint="default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Hero New" w:hAnsi="Hero New" w:hint="default"/>
      </w:rPr>
    </w:lvl>
    <w:lvl w:ilvl="8">
      <w:start w:val="1"/>
      <w:numFmt w:val="bullet"/>
      <w:lvlText w:val="-"/>
      <w:lvlJc w:val="left"/>
      <w:pPr>
        <w:ind w:left="2592" w:hanging="288"/>
      </w:pPr>
      <w:rPr>
        <w:rFonts w:ascii="Hero New" w:hAnsi="Hero New" w:hint="default"/>
      </w:rPr>
    </w:lvl>
  </w:abstractNum>
  <w:abstractNum w:abstractNumId="9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6C7F1F95"/>
    <w:multiLevelType w:val="multilevel"/>
    <w:tmpl w:val="FCEEEADA"/>
    <w:styleLink w:val="IPCLegalList"/>
    <w:lvl w:ilvl="0">
      <w:start w:val="1"/>
      <w:numFmt w:val="decimal"/>
      <w:pStyle w:val="IPCLegal1Numbered"/>
      <w:lvlText w:val="%1"/>
      <w:lvlJc w:val="left"/>
      <w:pPr>
        <w:tabs>
          <w:tab w:val="num" w:pos="562"/>
        </w:tabs>
        <w:ind w:left="562" w:hanging="562"/>
      </w:pPr>
      <w:rPr>
        <w:rFonts w:hint="default"/>
        <w:b/>
        <w:i w:val="0"/>
      </w:rPr>
    </w:lvl>
    <w:lvl w:ilvl="1">
      <w:start w:val="1"/>
      <w:numFmt w:val="decimal"/>
      <w:pStyle w:val="IPCLegal22Numbered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IPCLegal333Numbered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  <w:b/>
        <w:i w:val="0"/>
      </w:rPr>
    </w:lvl>
    <w:lvl w:ilvl="3">
      <w:start w:val="1"/>
      <w:numFmt w:val="decimal"/>
      <w:pStyle w:val="IPCLegal4444Numbered"/>
      <w:lvlText w:val="%1.%2.%3.%4"/>
      <w:lvlJc w:val="left"/>
      <w:pPr>
        <w:tabs>
          <w:tab w:val="num" w:pos="1426"/>
        </w:tabs>
        <w:ind w:left="1426" w:hanging="1426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714"/>
        </w:tabs>
        <w:ind w:left="1714" w:hanging="56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2"/>
        </w:tabs>
        <w:ind w:left="2002" w:hanging="5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90"/>
        </w:tabs>
        <w:ind w:left="2290" w:hanging="5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78"/>
        </w:tabs>
        <w:ind w:left="2578" w:hanging="56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66"/>
        </w:tabs>
        <w:ind w:left="2866" w:hanging="562"/>
      </w:pPr>
      <w:rPr>
        <w:rFonts w:hint="default"/>
      </w:rPr>
    </w:lvl>
  </w:abstractNum>
  <w:abstractNum w:abstractNumId="11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schrift" w:val="c:\users\jude\appdata\roaming\microsoft\templates\Jude Ellis.tif"/>
  </w:docVars>
  <w:rsids>
    <w:rsidRoot w:val="009927B5"/>
    <w:rsid w:val="00004BC3"/>
    <w:rsid w:val="00012378"/>
    <w:rsid w:val="0002434D"/>
    <w:rsid w:val="000307C9"/>
    <w:rsid w:val="000372EB"/>
    <w:rsid w:val="00040AB2"/>
    <w:rsid w:val="0006014B"/>
    <w:rsid w:val="00072B92"/>
    <w:rsid w:val="000D5F25"/>
    <w:rsid w:val="000F293C"/>
    <w:rsid w:val="00105727"/>
    <w:rsid w:val="00115D1C"/>
    <w:rsid w:val="00135A97"/>
    <w:rsid w:val="00161B40"/>
    <w:rsid w:val="00187E6E"/>
    <w:rsid w:val="00193A89"/>
    <w:rsid w:val="001D3968"/>
    <w:rsid w:val="001D54B2"/>
    <w:rsid w:val="001D7774"/>
    <w:rsid w:val="001E5052"/>
    <w:rsid w:val="001E5799"/>
    <w:rsid w:val="00212AAE"/>
    <w:rsid w:val="002321B0"/>
    <w:rsid w:val="00247383"/>
    <w:rsid w:val="00257D2F"/>
    <w:rsid w:val="00261E89"/>
    <w:rsid w:val="002A20D9"/>
    <w:rsid w:val="002A30A4"/>
    <w:rsid w:val="002B593B"/>
    <w:rsid w:val="002D1689"/>
    <w:rsid w:val="002D73FB"/>
    <w:rsid w:val="002E793C"/>
    <w:rsid w:val="00332682"/>
    <w:rsid w:val="0033594B"/>
    <w:rsid w:val="00360733"/>
    <w:rsid w:val="00360F2B"/>
    <w:rsid w:val="00374E6D"/>
    <w:rsid w:val="00384B27"/>
    <w:rsid w:val="003853E6"/>
    <w:rsid w:val="00392302"/>
    <w:rsid w:val="00397082"/>
    <w:rsid w:val="003C37BA"/>
    <w:rsid w:val="003D06FE"/>
    <w:rsid w:val="003D0C78"/>
    <w:rsid w:val="003F4DBF"/>
    <w:rsid w:val="00417440"/>
    <w:rsid w:val="004418CD"/>
    <w:rsid w:val="00466979"/>
    <w:rsid w:val="004959AF"/>
    <w:rsid w:val="004A0E40"/>
    <w:rsid w:val="004C3435"/>
    <w:rsid w:val="004C5A7C"/>
    <w:rsid w:val="004F3A34"/>
    <w:rsid w:val="0051433A"/>
    <w:rsid w:val="00515C0E"/>
    <w:rsid w:val="0052436C"/>
    <w:rsid w:val="00541E14"/>
    <w:rsid w:val="00543D08"/>
    <w:rsid w:val="00560A3B"/>
    <w:rsid w:val="00587E09"/>
    <w:rsid w:val="005B67B9"/>
    <w:rsid w:val="005C42E9"/>
    <w:rsid w:val="005C4881"/>
    <w:rsid w:val="005E49CF"/>
    <w:rsid w:val="005F2B9E"/>
    <w:rsid w:val="005F45A0"/>
    <w:rsid w:val="00610785"/>
    <w:rsid w:val="00625615"/>
    <w:rsid w:val="00632C9D"/>
    <w:rsid w:val="00653570"/>
    <w:rsid w:val="006649EB"/>
    <w:rsid w:val="00681AFD"/>
    <w:rsid w:val="00683275"/>
    <w:rsid w:val="006966E3"/>
    <w:rsid w:val="006B2F7D"/>
    <w:rsid w:val="006C498F"/>
    <w:rsid w:val="006D0ECF"/>
    <w:rsid w:val="006D4503"/>
    <w:rsid w:val="007047B2"/>
    <w:rsid w:val="00716942"/>
    <w:rsid w:val="00721BBA"/>
    <w:rsid w:val="00723E82"/>
    <w:rsid w:val="007356AC"/>
    <w:rsid w:val="00736214"/>
    <w:rsid w:val="00747C47"/>
    <w:rsid w:val="00756DA1"/>
    <w:rsid w:val="007641E5"/>
    <w:rsid w:val="00782C3F"/>
    <w:rsid w:val="007A052C"/>
    <w:rsid w:val="007C061D"/>
    <w:rsid w:val="007C5A21"/>
    <w:rsid w:val="007D223E"/>
    <w:rsid w:val="00803F27"/>
    <w:rsid w:val="00814D22"/>
    <w:rsid w:val="00844220"/>
    <w:rsid w:val="00850585"/>
    <w:rsid w:val="0086127F"/>
    <w:rsid w:val="008825FB"/>
    <w:rsid w:val="008A02A8"/>
    <w:rsid w:val="008E59B0"/>
    <w:rsid w:val="00913D79"/>
    <w:rsid w:val="009406E2"/>
    <w:rsid w:val="00951C5D"/>
    <w:rsid w:val="0095421D"/>
    <w:rsid w:val="0096136F"/>
    <w:rsid w:val="0097195B"/>
    <w:rsid w:val="00980B3B"/>
    <w:rsid w:val="009925D0"/>
    <w:rsid w:val="009927B5"/>
    <w:rsid w:val="00995797"/>
    <w:rsid w:val="009961A2"/>
    <w:rsid w:val="009A0C21"/>
    <w:rsid w:val="009A3216"/>
    <w:rsid w:val="009C00B5"/>
    <w:rsid w:val="009E2EA1"/>
    <w:rsid w:val="00A20F6E"/>
    <w:rsid w:val="00A37CE7"/>
    <w:rsid w:val="00A40BB7"/>
    <w:rsid w:val="00A704F7"/>
    <w:rsid w:val="00A70E7A"/>
    <w:rsid w:val="00A73931"/>
    <w:rsid w:val="00A74FD1"/>
    <w:rsid w:val="00A97B88"/>
    <w:rsid w:val="00AA11AB"/>
    <w:rsid w:val="00AE7E35"/>
    <w:rsid w:val="00AF55E8"/>
    <w:rsid w:val="00B05C53"/>
    <w:rsid w:val="00B20454"/>
    <w:rsid w:val="00B26BD3"/>
    <w:rsid w:val="00B60758"/>
    <w:rsid w:val="00B6231F"/>
    <w:rsid w:val="00B85C65"/>
    <w:rsid w:val="00B86108"/>
    <w:rsid w:val="00BA16E4"/>
    <w:rsid w:val="00BA7738"/>
    <w:rsid w:val="00BC2D56"/>
    <w:rsid w:val="00BC7EA3"/>
    <w:rsid w:val="00BE266F"/>
    <w:rsid w:val="00BE49DB"/>
    <w:rsid w:val="00C00194"/>
    <w:rsid w:val="00C0307A"/>
    <w:rsid w:val="00C26B9C"/>
    <w:rsid w:val="00C37CE7"/>
    <w:rsid w:val="00C412DB"/>
    <w:rsid w:val="00C42BB4"/>
    <w:rsid w:val="00C43606"/>
    <w:rsid w:val="00C523DE"/>
    <w:rsid w:val="00C54010"/>
    <w:rsid w:val="00C569CA"/>
    <w:rsid w:val="00C634E1"/>
    <w:rsid w:val="00CA124F"/>
    <w:rsid w:val="00CA748F"/>
    <w:rsid w:val="00CE077C"/>
    <w:rsid w:val="00CE436E"/>
    <w:rsid w:val="00CF47F6"/>
    <w:rsid w:val="00D4186D"/>
    <w:rsid w:val="00D45DEA"/>
    <w:rsid w:val="00D47B98"/>
    <w:rsid w:val="00D70E7E"/>
    <w:rsid w:val="00D81B63"/>
    <w:rsid w:val="00D822BD"/>
    <w:rsid w:val="00DB3C1A"/>
    <w:rsid w:val="00E124DD"/>
    <w:rsid w:val="00E32F02"/>
    <w:rsid w:val="00E80BB8"/>
    <w:rsid w:val="00E87985"/>
    <w:rsid w:val="00E92305"/>
    <w:rsid w:val="00EA20B9"/>
    <w:rsid w:val="00EA3E6A"/>
    <w:rsid w:val="00F013D0"/>
    <w:rsid w:val="00F1659F"/>
    <w:rsid w:val="00F22E82"/>
    <w:rsid w:val="00F324AC"/>
    <w:rsid w:val="00F64A57"/>
    <w:rsid w:val="00FA103F"/>
    <w:rsid w:val="00FC5A5B"/>
    <w:rsid w:val="00FD1939"/>
    <w:rsid w:val="00FD3D9B"/>
    <w:rsid w:val="00FD43FF"/>
    <w:rsid w:val="00FE500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E1CC"/>
  <w15:docId w15:val="{FB081FDA-C0FB-4CBE-9442-7A0B900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6E"/>
    <w:pPr>
      <w:spacing w:after="140"/>
      <w:jc w:val="both"/>
    </w:pPr>
    <w:rPr>
      <w:rFonts w:ascii="Hero New" w:hAnsi="Hero New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124DD"/>
    <w:pPr>
      <w:keepNext/>
      <w:keepLines/>
      <w:spacing w:line="440" w:lineRule="exact"/>
      <w:jc w:val="left"/>
      <w:outlineLvl w:val="0"/>
    </w:pPr>
    <w:rPr>
      <w:rFonts w:ascii="Hero New Super" w:eastAsiaTheme="majorEastAsia" w:hAnsi="Hero New Super" w:cstheme="majorBidi"/>
      <w:b/>
      <w:bCs/>
      <w:caps/>
      <w:sz w:val="4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24DD"/>
    <w:pPr>
      <w:keepNext/>
      <w:keepLines/>
      <w:spacing w:line="330" w:lineRule="exact"/>
      <w:jc w:val="left"/>
      <w:outlineLvl w:val="1"/>
    </w:pPr>
    <w:rPr>
      <w:rFonts w:ascii="Hero New Super" w:eastAsiaTheme="majorEastAsia" w:hAnsi="Hero New Super" w:cstheme="majorBidi"/>
      <w:b/>
      <w:bCs/>
      <w:caps/>
      <w:sz w:val="33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24DD"/>
    <w:pPr>
      <w:keepNext/>
      <w:keepLines/>
      <w:spacing w:line="280" w:lineRule="exact"/>
      <w:jc w:val="left"/>
      <w:outlineLvl w:val="2"/>
    </w:pPr>
    <w:rPr>
      <w:rFonts w:ascii="Hero New Super" w:eastAsiaTheme="majorEastAsia" w:hAnsi="Hero New Super" w:cstheme="majorBidi"/>
      <w:b/>
      <w:bCs/>
      <w:caps/>
      <w:sz w:val="28"/>
    </w:rPr>
  </w:style>
  <w:style w:type="paragraph" w:styleId="4">
    <w:name w:val="heading 4"/>
    <w:basedOn w:val="a"/>
    <w:next w:val="a"/>
    <w:link w:val="40"/>
    <w:uiPriority w:val="9"/>
    <w:qFormat/>
    <w:rsid w:val="00E124DD"/>
    <w:pPr>
      <w:keepNext/>
      <w:keepLines/>
      <w:spacing w:line="220" w:lineRule="exact"/>
      <w:jc w:val="left"/>
      <w:outlineLvl w:val="3"/>
    </w:pPr>
    <w:rPr>
      <w:rFonts w:ascii="Hero New Super" w:eastAsiaTheme="majorEastAsia" w:hAnsi="Hero New Super" w:cstheme="majorBidi"/>
      <w:bCs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DD"/>
    <w:rPr>
      <w:rFonts w:ascii="Hero New Super" w:eastAsiaTheme="majorEastAsia" w:hAnsi="Hero New Super" w:cstheme="majorBidi"/>
      <w:b/>
      <w:bCs/>
      <w:caps/>
      <w:sz w:val="44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E124DD"/>
    <w:rPr>
      <w:rFonts w:ascii="Hero New Super" w:eastAsiaTheme="majorEastAsia" w:hAnsi="Hero New Super" w:cstheme="majorBidi"/>
      <w:b/>
      <w:bCs/>
      <w:caps/>
      <w:sz w:val="33"/>
      <w:szCs w:val="26"/>
      <w:lang w:val="en-GB"/>
    </w:rPr>
  </w:style>
  <w:style w:type="numbering" w:customStyle="1" w:styleId="IPCBulletedListIndented3rdLevel">
    <w:name w:val="IPC Bulleted List Indented 3rd Level"/>
    <w:basedOn w:val="a2"/>
    <w:uiPriority w:val="99"/>
    <w:rsid w:val="00A20F6E"/>
    <w:pPr>
      <w:numPr>
        <w:numId w:val="2"/>
      </w:numPr>
    </w:pPr>
  </w:style>
  <w:style w:type="character" w:customStyle="1" w:styleId="30">
    <w:name w:val="Заголовок 3 Знак"/>
    <w:basedOn w:val="a0"/>
    <w:link w:val="3"/>
    <w:uiPriority w:val="9"/>
    <w:rsid w:val="00E124DD"/>
    <w:rPr>
      <w:rFonts w:ascii="Hero New Super" w:eastAsiaTheme="majorEastAsia" w:hAnsi="Hero New Super" w:cstheme="majorBidi"/>
      <w:b/>
      <w:bCs/>
      <w:caps/>
      <w:sz w:val="28"/>
      <w:lang w:val="en-GB"/>
    </w:rPr>
  </w:style>
  <w:style w:type="character" w:customStyle="1" w:styleId="40">
    <w:name w:val="Заголовок 4 Знак"/>
    <w:basedOn w:val="a0"/>
    <w:link w:val="4"/>
    <w:uiPriority w:val="9"/>
    <w:rsid w:val="00E124DD"/>
    <w:rPr>
      <w:rFonts w:ascii="Hero New Super" w:eastAsiaTheme="majorEastAsia" w:hAnsi="Hero New Super" w:cstheme="majorBidi"/>
      <w:bCs/>
      <w:iCs/>
      <w:caps/>
      <w:sz w:val="22"/>
      <w:lang w:val="en-GB"/>
    </w:rPr>
  </w:style>
  <w:style w:type="character" w:customStyle="1" w:styleId="IPCBold">
    <w:name w:val="IPC Bold"/>
    <w:basedOn w:val="a0"/>
    <w:uiPriority w:val="1"/>
    <w:rsid w:val="00A20F6E"/>
    <w:rPr>
      <w:b/>
    </w:rPr>
  </w:style>
  <w:style w:type="paragraph" w:customStyle="1" w:styleId="IPCLegal1Numbered">
    <w:name w:val="IPC Legal 1 Numbered"/>
    <w:basedOn w:val="a"/>
    <w:qFormat/>
    <w:rsid w:val="00A20F6E"/>
    <w:pPr>
      <w:numPr>
        <w:numId w:val="5"/>
      </w:numPr>
    </w:pPr>
  </w:style>
  <w:style w:type="paragraph" w:customStyle="1" w:styleId="IPCLegal22Numbered">
    <w:name w:val="IPC Legal 2.2 Numbered"/>
    <w:basedOn w:val="a"/>
    <w:qFormat/>
    <w:rsid w:val="00A20F6E"/>
    <w:pPr>
      <w:numPr>
        <w:ilvl w:val="1"/>
        <w:numId w:val="5"/>
      </w:numPr>
    </w:pPr>
  </w:style>
  <w:style w:type="numbering" w:customStyle="1" w:styleId="IPCHeadingsNumbered">
    <w:name w:val="IPC Headings Numbered"/>
    <w:uiPriority w:val="99"/>
    <w:rsid w:val="00A20F6E"/>
    <w:pPr>
      <w:numPr>
        <w:numId w:val="4"/>
      </w:numPr>
    </w:pPr>
  </w:style>
  <w:style w:type="paragraph" w:customStyle="1" w:styleId="IPCHeading1Numbered">
    <w:name w:val="IPC Heading 1 Numbered"/>
    <w:basedOn w:val="a"/>
    <w:next w:val="a"/>
    <w:qFormat/>
    <w:rsid w:val="00E124DD"/>
    <w:pPr>
      <w:keepNext/>
      <w:keepLines/>
      <w:numPr>
        <w:numId w:val="4"/>
      </w:numPr>
      <w:spacing w:line="440" w:lineRule="exact"/>
      <w:jc w:val="left"/>
      <w:outlineLvl w:val="0"/>
    </w:pPr>
    <w:rPr>
      <w:rFonts w:ascii="Hero New Super" w:hAnsi="Hero New Super"/>
      <w:b/>
      <w:caps/>
      <w:sz w:val="44"/>
    </w:rPr>
  </w:style>
  <w:style w:type="paragraph" w:customStyle="1" w:styleId="IPCHeading22Numbered">
    <w:name w:val="IPC Heading 2.2 Numbered"/>
    <w:basedOn w:val="a"/>
    <w:next w:val="a"/>
    <w:qFormat/>
    <w:rsid w:val="00E124DD"/>
    <w:pPr>
      <w:keepNext/>
      <w:keepLines/>
      <w:numPr>
        <w:ilvl w:val="1"/>
        <w:numId w:val="4"/>
      </w:numPr>
      <w:spacing w:line="330" w:lineRule="exact"/>
      <w:jc w:val="left"/>
      <w:outlineLvl w:val="1"/>
    </w:pPr>
    <w:rPr>
      <w:rFonts w:ascii="Hero New Super" w:hAnsi="Hero New Super"/>
      <w:b/>
      <w:caps/>
      <w:sz w:val="33"/>
    </w:rPr>
  </w:style>
  <w:style w:type="paragraph" w:customStyle="1" w:styleId="IPCHeading333Numbered">
    <w:name w:val="IPC Heading 3.3.3 Numbered"/>
    <w:basedOn w:val="a"/>
    <w:next w:val="a"/>
    <w:qFormat/>
    <w:rsid w:val="00E124DD"/>
    <w:pPr>
      <w:keepNext/>
      <w:keepLines/>
      <w:numPr>
        <w:ilvl w:val="2"/>
        <w:numId w:val="4"/>
      </w:numPr>
      <w:tabs>
        <w:tab w:val="clear" w:pos="1418"/>
        <w:tab w:val="left" w:pos="1138"/>
      </w:tabs>
      <w:spacing w:line="280" w:lineRule="exact"/>
      <w:ind w:left="1140" w:hanging="1140"/>
      <w:jc w:val="left"/>
      <w:outlineLvl w:val="2"/>
    </w:pPr>
    <w:rPr>
      <w:rFonts w:ascii="Hero New Super" w:hAnsi="Hero New Super"/>
      <w:caps/>
      <w:sz w:val="28"/>
    </w:rPr>
  </w:style>
  <w:style w:type="paragraph" w:customStyle="1" w:styleId="IPCHeading4444Numbered">
    <w:name w:val="IPC Heading 4.4.4.4 Numbered"/>
    <w:basedOn w:val="a"/>
    <w:next w:val="a"/>
    <w:qFormat/>
    <w:rsid w:val="00E124DD"/>
    <w:pPr>
      <w:keepNext/>
      <w:keepLines/>
      <w:numPr>
        <w:ilvl w:val="3"/>
        <w:numId w:val="4"/>
      </w:numPr>
      <w:tabs>
        <w:tab w:val="clear" w:pos="1701"/>
        <w:tab w:val="left" w:pos="1426"/>
      </w:tabs>
      <w:spacing w:line="220" w:lineRule="exact"/>
      <w:ind w:left="1423" w:hanging="1423"/>
      <w:jc w:val="left"/>
      <w:outlineLvl w:val="3"/>
    </w:pPr>
    <w:rPr>
      <w:rFonts w:ascii="Hero New Super" w:hAnsi="Hero New Super"/>
      <w:caps/>
    </w:rPr>
  </w:style>
  <w:style w:type="paragraph" w:styleId="11">
    <w:name w:val="toc 1"/>
    <w:basedOn w:val="a"/>
    <w:next w:val="a"/>
    <w:autoRedefine/>
    <w:uiPriority w:val="39"/>
    <w:unhideWhenUsed/>
    <w:rsid w:val="00A20F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0F6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20F6E"/>
    <w:pPr>
      <w:spacing w:after="100"/>
      <w:ind w:left="480"/>
    </w:pPr>
  </w:style>
  <w:style w:type="character" w:styleId="a3">
    <w:name w:val="Hyperlink"/>
    <w:basedOn w:val="a0"/>
    <w:uiPriority w:val="99"/>
    <w:semiHidden/>
    <w:rsid w:val="00A20F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rsid w:val="00A20F6E"/>
    <w:pPr>
      <w:tabs>
        <w:tab w:val="center" w:pos="4363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F6E"/>
    <w:rPr>
      <w:rFonts w:ascii="Hero New" w:hAnsi="Hero New"/>
      <w:sz w:val="22"/>
      <w:lang w:val="en-GB"/>
    </w:rPr>
  </w:style>
  <w:style w:type="paragraph" w:styleId="a6">
    <w:name w:val="footer"/>
    <w:basedOn w:val="a"/>
    <w:link w:val="a7"/>
    <w:uiPriority w:val="99"/>
    <w:semiHidden/>
    <w:rsid w:val="00A20F6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20F6E"/>
    <w:rPr>
      <w:lang w:val="en-GB"/>
    </w:rPr>
  </w:style>
  <w:style w:type="numbering" w:customStyle="1" w:styleId="IPCNumberedList">
    <w:name w:val="IPC Numbered List"/>
    <w:uiPriority w:val="99"/>
    <w:rsid w:val="00A20F6E"/>
    <w:pPr>
      <w:numPr>
        <w:numId w:val="6"/>
      </w:numPr>
    </w:pPr>
  </w:style>
  <w:style w:type="paragraph" w:styleId="a8">
    <w:name w:val="List Paragraph"/>
    <w:basedOn w:val="a"/>
    <w:uiPriority w:val="34"/>
    <w:semiHidden/>
    <w:qFormat/>
    <w:rsid w:val="00A20F6E"/>
    <w:pPr>
      <w:ind w:left="720"/>
      <w:contextualSpacing/>
    </w:pPr>
  </w:style>
  <w:style w:type="paragraph" w:customStyle="1" w:styleId="IPCLegal333Numbered">
    <w:name w:val="IPC Legal 3.3.3 Numbered"/>
    <w:basedOn w:val="a"/>
    <w:qFormat/>
    <w:rsid w:val="00A20F6E"/>
    <w:pPr>
      <w:numPr>
        <w:ilvl w:val="2"/>
        <w:numId w:val="5"/>
      </w:numPr>
    </w:pPr>
  </w:style>
  <w:style w:type="numbering" w:customStyle="1" w:styleId="IPCBulletedList">
    <w:name w:val="IPC Bulleted List"/>
    <w:uiPriority w:val="99"/>
    <w:rsid w:val="00A20F6E"/>
    <w:pPr>
      <w:numPr>
        <w:numId w:val="1"/>
      </w:numPr>
    </w:pPr>
  </w:style>
  <w:style w:type="paragraph" w:customStyle="1" w:styleId="IPCLegal4444Numbered">
    <w:name w:val="IPC Legal 4.4.4.4 Numbered"/>
    <w:basedOn w:val="a"/>
    <w:qFormat/>
    <w:rsid w:val="00A20F6E"/>
    <w:pPr>
      <w:numPr>
        <w:ilvl w:val="3"/>
        <w:numId w:val="5"/>
      </w:numPr>
    </w:pPr>
  </w:style>
  <w:style w:type="paragraph" w:customStyle="1" w:styleId="NormalIndented3rdLevel">
    <w:name w:val="Normal Indented 3rd Level"/>
    <w:basedOn w:val="a"/>
    <w:rsid w:val="00A20F6E"/>
    <w:pPr>
      <w:ind w:left="1138"/>
    </w:pPr>
  </w:style>
  <w:style w:type="paragraph" w:customStyle="1" w:styleId="IPCFrontpage1Title">
    <w:name w:val="IPC Frontpage 1 Title"/>
    <w:basedOn w:val="a"/>
    <w:next w:val="a"/>
    <w:qFormat/>
    <w:rsid w:val="00E124DD"/>
    <w:pPr>
      <w:spacing w:before="3400" w:line="560" w:lineRule="exact"/>
      <w:jc w:val="center"/>
    </w:pPr>
    <w:rPr>
      <w:rFonts w:ascii="Hero New Super" w:hAnsi="Hero New Super"/>
      <w:b/>
      <w:caps/>
      <w:sz w:val="56"/>
      <w:lang w:val="de-DE"/>
    </w:rPr>
  </w:style>
  <w:style w:type="paragraph" w:customStyle="1" w:styleId="IPCFooterLetterP1">
    <w:name w:val="IPC Footer Letter P1"/>
    <w:basedOn w:val="a6"/>
    <w:rsid w:val="004A0E40"/>
    <w:pPr>
      <w:tabs>
        <w:tab w:val="clear" w:pos="4536"/>
        <w:tab w:val="clear" w:pos="9072"/>
        <w:tab w:val="center" w:pos="4363"/>
      </w:tabs>
    </w:pPr>
    <w:rPr>
      <w:rFonts w:ascii="Hero New Super" w:eastAsia="Times New Roman" w:hAnsi="Hero New Super"/>
      <w:color w:val="595959"/>
      <w:sz w:val="25"/>
      <w:szCs w:val="24"/>
      <w:lang w:eastAsia="de-DE"/>
    </w:rPr>
  </w:style>
  <w:style w:type="paragraph" w:customStyle="1" w:styleId="IPCFooterLetterP2">
    <w:name w:val="IPC Footer Letter P2"/>
    <w:basedOn w:val="a6"/>
    <w:rsid w:val="004A0E40"/>
    <w:pPr>
      <w:tabs>
        <w:tab w:val="clear" w:pos="4536"/>
        <w:tab w:val="clear" w:pos="9072"/>
        <w:tab w:val="center" w:pos="4363"/>
      </w:tabs>
    </w:pPr>
    <w:rPr>
      <w:rFonts w:ascii="Hero New Super" w:eastAsia="Times New Roman" w:hAnsi="Hero New Super"/>
      <w:color w:val="595959"/>
      <w:sz w:val="25"/>
      <w:szCs w:val="24"/>
      <w:lang w:eastAsia="de-DE"/>
    </w:rPr>
  </w:style>
  <w:style w:type="paragraph" w:customStyle="1" w:styleId="NormalIndented4thLevel">
    <w:name w:val="Normal Indented 4th Level"/>
    <w:basedOn w:val="a"/>
    <w:rsid w:val="00A20F6E"/>
    <w:pPr>
      <w:ind w:left="1426"/>
    </w:pPr>
  </w:style>
  <w:style w:type="paragraph" w:customStyle="1" w:styleId="IPCFrontpage2Subtitle">
    <w:name w:val="IPC Frontpage 2 Subtitle"/>
    <w:basedOn w:val="a"/>
    <w:next w:val="a"/>
    <w:qFormat/>
    <w:rsid w:val="00E124DD"/>
    <w:pPr>
      <w:spacing w:line="330" w:lineRule="exact"/>
      <w:jc w:val="center"/>
    </w:pPr>
    <w:rPr>
      <w:rFonts w:ascii="Hero New Super" w:hAnsi="Hero New Super"/>
      <w:b/>
      <w:caps/>
      <w:sz w:val="33"/>
      <w:lang w:val="de-DE"/>
    </w:rPr>
  </w:style>
  <w:style w:type="paragraph" w:customStyle="1" w:styleId="IPCFrontpage3Date">
    <w:name w:val="IPC Frontpage 3 Date"/>
    <w:basedOn w:val="a"/>
    <w:next w:val="a"/>
    <w:qFormat/>
    <w:rsid w:val="00E124DD"/>
    <w:pPr>
      <w:spacing w:before="120" w:line="220" w:lineRule="exact"/>
      <w:jc w:val="center"/>
    </w:pPr>
    <w:rPr>
      <w:rFonts w:ascii="Hero New Super" w:hAnsi="Hero New Super"/>
      <w:b/>
      <w:caps/>
      <w:lang w:val="de-DE"/>
    </w:rPr>
  </w:style>
  <w:style w:type="paragraph" w:customStyle="1" w:styleId="IPCAdress">
    <w:name w:val="IPC Adress"/>
    <w:basedOn w:val="a"/>
    <w:rsid w:val="00CA124F"/>
    <w:pPr>
      <w:framePr w:w="4820" w:h="2058" w:hRule="exact" w:wrap="around" w:hAnchor="page" w:x="1475" w:y="1"/>
      <w:spacing w:after="0"/>
      <w:jc w:val="left"/>
    </w:pPr>
  </w:style>
  <w:style w:type="numbering" w:customStyle="1" w:styleId="IPCBulletedListIntended4thLevel">
    <w:name w:val="IPC Bulleted List Intended 4th Level"/>
    <w:basedOn w:val="a2"/>
    <w:uiPriority w:val="99"/>
    <w:rsid w:val="00A20F6E"/>
    <w:pPr>
      <w:numPr>
        <w:numId w:val="3"/>
      </w:numPr>
    </w:pPr>
  </w:style>
  <w:style w:type="numbering" w:customStyle="1" w:styleId="IPCLegalList">
    <w:name w:val="IPC Legal List"/>
    <w:basedOn w:val="a2"/>
    <w:uiPriority w:val="99"/>
    <w:rsid w:val="00A20F6E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A20F6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6E"/>
    <w:rPr>
      <w:rFonts w:ascii="Tahoma" w:hAnsi="Tahoma" w:cs="Tahoma"/>
      <w:sz w:val="16"/>
      <w:szCs w:val="16"/>
      <w:lang w:val="en-GB"/>
    </w:rPr>
  </w:style>
  <w:style w:type="numbering" w:customStyle="1" w:styleId="IPCNumberedListIndented3rdLevel">
    <w:name w:val="IPC Numbered List Indented 3rd Level"/>
    <w:basedOn w:val="a2"/>
    <w:uiPriority w:val="99"/>
    <w:rsid w:val="00A20F6E"/>
    <w:pPr>
      <w:numPr>
        <w:numId w:val="7"/>
      </w:numPr>
    </w:pPr>
  </w:style>
  <w:style w:type="numbering" w:customStyle="1" w:styleId="IPCNumberedListIndented4thLevel">
    <w:name w:val="IPC Numbered List Indented 4th Level"/>
    <w:basedOn w:val="IPCNumberedListIndented3rdLevel"/>
    <w:uiPriority w:val="99"/>
    <w:rsid w:val="00A20F6E"/>
    <w:pPr>
      <w:numPr>
        <w:numId w:val="8"/>
      </w:numPr>
    </w:pPr>
  </w:style>
  <w:style w:type="paragraph" w:styleId="ab">
    <w:name w:val="TOC Heading"/>
    <w:basedOn w:val="a"/>
    <w:next w:val="a"/>
    <w:uiPriority w:val="39"/>
    <w:semiHidden/>
    <w:unhideWhenUsed/>
    <w:rsid w:val="00247383"/>
    <w:pPr>
      <w:spacing w:line="276" w:lineRule="auto"/>
    </w:pPr>
    <w:rPr>
      <w:rFonts w:ascii="Hero New Super" w:hAnsi="Hero New Super"/>
      <w:b/>
      <w:caps/>
      <w:sz w:val="44"/>
      <w:lang w:val="en-US" w:eastAsia="ja-JP"/>
    </w:rPr>
  </w:style>
  <w:style w:type="paragraph" w:customStyle="1" w:styleId="IPCFooterLetterAdress">
    <w:name w:val="IPC Footer Letter Adress"/>
    <w:basedOn w:val="IPCFooterLetterP1"/>
    <w:rsid w:val="004A0E40"/>
    <w:rPr>
      <w:rFonts w:ascii="Hero New" w:hAnsi="Hero New"/>
      <w:color w:val="auto"/>
      <w:sz w:val="19"/>
      <w:lang w:val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7356A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40BB7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A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del.wada-ama.org/learn/course/internal/view/elearning/19/adel-for-medical-professionals-at-major-games-englis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da-ama.org/en/resources/therapeutic-use-exemption-tue/glucocorticoids-and-therapeutic-use-exemptions-guidelin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ntidoping@paralympi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da-ama.org/sites/default/files/resources/files/2022list_explanatory_note_final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alympic.org/antidoping" TargetMode="External"/><Relationship Id="rId10" Type="http://schemas.openxmlformats.org/officeDocument/2006/relationships/hyperlink" Target="https://www.wada-ama.org/sites/default/files/resources/files/2022list_final_e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del.wada-ama.org/learn/course/332/play/935/Athletes%2Band%2BASPs%2527%2Bfactsheet%2Bon%2Bglucocortico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e\Documents\Custom%20Office%20Templates\IPC%20Letter%20Template%20202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C805-F4A2-4E71-907F-EFC5446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Letter Template 2020.dotm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Paralympic Committee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Ellis</dc:creator>
  <cp:lastModifiedBy>Манзуров Андрей Владимирович</cp:lastModifiedBy>
  <cp:revision>3</cp:revision>
  <cp:lastPrinted>2021-11-15T07:24:00Z</cp:lastPrinted>
  <dcterms:created xsi:type="dcterms:W3CDTF">2021-12-08T08:08:00Z</dcterms:created>
  <dcterms:modified xsi:type="dcterms:W3CDTF">2021-12-08T08:28:00Z</dcterms:modified>
</cp:coreProperties>
</file>